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66" w:rsidRDefault="003367CC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636566" w:rsidRDefault="00636566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0"/>
        <w:gridCol w:w="1134"/>
        <w:gridCol w:w="2254"/>
        <w:gridCol w:w="1701"/>
        <w:gridCol w:w="2693"/>
      </w:tblGrid>
      <w:tr w:rsidR="00636566">
        <w:trPr>
          <w:jc w:val="center"/>
        </w:trPr>
        <w:tc>
          <w:tcPr>
            <w:tcW w:w="1490" w:type="dxa"/>
            <w:vAlign w:val="center"/>
          </w:tcPr>
          <w:p w:rsidR="00636566" w:rsidRDefault="003367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636566" w:rsidRDefault="00482A68" w:rsidP="00A87129">
            <w:pPr>
              <w:rPr>
                <w:rFonts w:ascii="仿宋_GB2312" w:eastAsia="仿宋_GB2312"/>
                <w:sz w:val="24"/>
              </w:rPr>
            </w:pPr>
            <w:r w:rsidRPr="00A87129">
              <w:rPr>
                <w:rFonts w:ascii="仿宋_GB2312" w:eastAsia="仿宋_GB2312"/>
                <w:sz w:val="28"/>
                <w:szCs w:val="28"/>
              </w:rPr>
              <w:t>经济学院</w:t>
            </w:r>
          </w:p>
        </w:tc>
        <w:tc>
          <w:tcPr>
            <w:tcW w:w="1701" w:type="dxa"/>
            <w:vAlign w:val="center"/>
          </w:tcPr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636566" w:rsidRDefault="00482A68" w:rsidP="00A87129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A87129">
              <w:rPr>
                <w:rFonts w:ascii="仿宋_GB2312" w:eastAsia="仿宋_GB2312"/>
                <w:sz w:val="28"/>
                <w:szCs w:val="28"/>
              </w:rPr>
              <w:t>经济学院分工会</w:t>
            </w:r>
          </w:p>
        </w:tc>
      </w:tr>
      <w:tr w:rsidR="00636566">
        <w:trPr>
          <w:jc w:val="center"/>
        </w:trPr>
        <w:tc>
          <w:tcPr>
            <w:tcW w:w="1490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636566" w:rsidRDefault="00184079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王雅琳</w:t>
            </w:r>
          </w:p>
        </w:tc>
        <w:tc>
          <w:tcPr>
            <w:tcW w:w="1701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636566" w:rsidRDefault="00482A68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汉</w:t>
            </w:r>
          </w:p>
        </w:tc>
      </w:tr>
      <w:tr w:rsidR="00636566">
        <w:trPr>
          <w:jc w:val="center"/>
        </w:trPr>
        <w:tc>
          <w:tcPr>
            <w:tcW w:w="1490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636566" w:rsidRDefault="00482A68" w:rsidP="00184079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1976年</w:t>
            </w:r>
            <w:r w:rsidR="00184079">
              <w:rPr>
                <w:rFonts w:ascii="仿宋_GB2312" w:eastAsia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184079">
              <w:rPr>
                <w:rFonts w:ascii="仿宋_GB2312" w:eastAsia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636566" w:rsidRDefault="00184079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无党派</w:t>
            </w:r>
            <w:r>
              <w:rPr>
                <w:rFonts w:ascii="仿宋_GB2312" w:eastAsia="仿宋_GB2312"/>
                <w:sz w:val="28"/>
                <w:szCs w:val="28"/>
              </w:rPr>
              <w:t>民主人士</w:t>
            </w:r>
          </w:p>
        </w:tc>
      </w:tr>
      <w:tr w:rsidR="00636566">
        <w:trPr>
          <w:jc w:val="center"/>
        </w:trPr>
        <w:tc>
          <w:tcPr>
            <w:tcW w:w="1490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636566" w:rsidRDefault="00482A68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博士</w:t>
            </w:r>
          </w:p>
        </w:tc>
        <w:tc>
          <w:tcPr>
            <w:tcW w:w="1701" w:type="dxa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636566" w:rsidRDefault="00184079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13805178647</w:t>
            </w:r>
          </w:p>
        </w:tc>
      </w:tr>
      <w:tr w:rsidR="00636566">
        <w:trPr>
          <w:jc w:val="center"/>
        </w:trPr>
        <w:tc>
          <w:tcPr>
            <w:tcW w:w="2624" w:type="dxa"/>
            <w:gridSpan w:val="2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636566" w:rsidRDefault="00482A68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无</w:t>
            </w:r>
          </w:p>
        </w:tc>
      </w:tr>
      <w:tr w:rsidR="00636566">
        <w:trPr>
          <w:jc w:val="center"/>
        </w:trPr>
        <w:tc>
          <w:tcPr>
            <w:tcW w:w="2624" w:type="dxa"/>
            <w:gridSpan w:val="2"/>
            <w:vAlign w:val="center"/>
          </w:tcPr>
          <w:p w:rsidR="00636566" w:rsidRDefault="003367C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636566" w:rsidRDefault="00BE34AE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多次获南京审计大学教学质量奖</w:t>
            </w:r>
          </w:p>
        </w:tc>
      </w:tr>
      <w:tr w:rsidR="00636566" w:rsidTr="00FE38E1">
        <w:trPr>
          <w:trHeight w:val="3251"/>
          <w:jc w:val="center"/>
        </w:trPr>
        <w:tc>
          <w:tcPr>
            <w:tcW w:w="1490" w:type="dxa"/>
            <w:vAlign w:val="center"/>
          </w:tcPr>
          <w:p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636566" w:rsidRDefault="003367CC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FF1626" w:rsidRPr="003869C3" w:rsidRDefault="00E70D20" w:rsidP="008A68A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/>
                <w:sz w:val="28"/>
                <w:szCs w:val="28"/>
              </w:rPr>
              <w:t>老师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，博士、经济学院副教授。2</w:t>
            </w:r>
            <w:r>
              <w:rPr>
                <w:rFonts w:ascii="宋体" w:eastAsia="宋体" w:hAnsi="宋体"/>
                <w:sz w:val="28"/>
                <w:szCs w:val="28"/>
              </w:rPr>
              <w:t>000年</w:t>
            </w:r>
            <w:r w:rsidR="008D554C" w:rsidRPr="00FE38E1">
              <w:rPr>
                <w:rFonts w:ascii="宋体" w:eastAsia="宋体" w:hAnsi="宋体"/>
                <w:sz w:val="28"/>
                <w:szCs w:val="28"/>
              </w:rPr>
              <w:t>到南京审计大学工作以来，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FF1626" w:rsidRPr="00FE38E1">
              <w:rPr>
                <w:rFonts w:ascii="宋体" w:eastAsia="宋体" w:hAnsi="宋体"/>
                <w:sz w:val="28"/>
                <w:szCs w:val="28"/>
              </w:rPr>
              <w:t>在平凡的教学科研岗位上爱岗敬业，严谨求实，勤勉努力，兢兢业业，全面完成各项工作任务；在政治理论学习、教学科研、教书育人、遵纪守法等各方面较好的发挥着模范作用，以饱满的工作热情、端正的工作态度、扎实的工作作风、优异的工作成绩，赢得了广大师生的普遍好评。</w:t>
            </w:r>
            <w:r w:rsidR="00A447A5"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7A3BAA" w:rsidRPr="003869C3">
              <w:rPr>
                <w:rFonts w:ascii="宋体" w:eastAsia="宋体" w:hAnsi="宋体" w:hint="eastAsia"/>
                <w:sz w:val="28"/>
                <w:szCs w:val="28"/>
              </w:rPr>
              <w:t>爱岗敬业，</w:t>
            </w:r>
            <w:r w:rsidR="007A3BAA" w:rsidRPr="003869C3">
              <w:rPr>
                <w:rFonts w:ascii="宋体" w:eastAsia="宋体" w:hAnsi="宋体"/>
                <w:sz w:val="28"/>
                <w:szCs w:val="28"/>
              </w:rPr>
              <w:t>科研业绩</w:t>
            </w:r>
            <w:r w:rsidR="007A3BAA" w:rsidRPr="003869C3">
              <w:rPr>
                <w:rFonts w:ascii="宋体" w:eastAsia="宋体" w:hAnsi="宋体" w:hint="eastAsia"/>
                <w:sz w:val="28"/>
                <w:szCs w:val="28"/>
              </w:rPr>
              <w:t>突出；教书育人，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教学业绩</w:t>
            </w:r>
            <w:r w:rsidR="00AC1261" w:rsidRPr="003869C3">
              <w:rPr>
                <w:rFonts w:ascii="宋体" w:eastAsia="宋体" w:hAnsi="宋体" w:hint="eastAsia"/>
                <w:sz w:val="28"/>
                <w:szCs w:val="28"/>
              </w:rPr>
              <w:t>优秀；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个人</w:t>
            </w:r>
            <w:r w:rsidR="00A21937" w:rsidRPr="003869C3">
              <w:rPr>
                <w:rFonts w:ascii="宋体" w:eastAsia="宋体" w:hAnsi="宋体" w:hint="eastAsia"/>
                <w:sz w:val="28"/>
                <w:szCs w:val="28"/>
              </w:rPr>
              <w:t>品德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修养</w:t>
            </w:r>
            <w:r w:rsidR="00AC1261" w:rsidRPr="003869C3">
              <w:rPr>
                <w:rFonts w:ascii="宋体" w:eastAsia="宋体" w:hAnsi="宋体" w:hint="eastAsia"/>
                <w:sz w:val="28"/>
                <w:szCs w:val="28"/>
              </w:rPr>
              <w:t>好，团结同事。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王雅琳副教授</w:t>
            </w:r>
            <w:r w:rsidR="00AC1261" w:rsidRPr="003869C3">
              <w:rPr>
                <w:rFonts w:ascii="宋体" w:eastAsia="宋体" w:hAnsi="宋体" w:hint="eastAsia"/>
                <w:sz w:val="28"/>
                <w:szCs w:val="28"/>
              </w:rPr>
              <w:t>是经济学院女教工的先进代表，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经济学院分工会推荐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王雅琳副</w:t>
            </w:r>
            <w:r w:rsidR="007A3BAA" w:rsidRPr="003869C3">
              <w:rPr>
                <w:rFonts w:ascii="宋体" w:eastAsia="宋体" w:hAnsi="宋体" w:hint="eastAsia"/>
                <w:sz w:val="28"/>
                <w:szCs w:val="28"/>
              </w:rPr>
              <w:t>教授为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“巾帼建功</w:t>
            </w:r>
            <w:r w:rsidR="008D554C" w:rsidRPr="003869C3">
              <w:rPr>
                <w:rFonts w:ascii="宋体" w:eastAsia="宋体" w:hAnsi="宋体"/>
                <w:sz w:val="28"/>
                <w:szCs w:val="28"/>
              </w:rPr>
              <w:t>标兵</w:t>
            </w:r>
            <w:r w:rsidR="00FF1626" w:rsidRPr="003869C3">
              <w:rPr>
                <w:rFonts w:ascii="宋体" w:eastAsia="宋体" w:hAnsi="宋体"/>
                <w:sz w:val="28"/>
                <w:szCs w:val="28"/>
              </w:rPr>
              <w:t>”候选人。</w:t>
            </w:r>
          </w:p>
          <w:p w:rsidR="00FF1626" w:rsidRPr="00FE38E1" w:rsidRDefault="00A447A5" w:rsidP="008A68AA">
            <w:pPr>
              <w:spacing w:line="400" w:lineRule="exact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447A5">
              <w:rPr>
                <w:rFonts w:ascii="宋体" w:eastAsia="宋体" w:hAnsi="宋体"/>
                <w:sz w:val="28"/>
                <w:szCs w:val="28"/>
              </w:rPr>
              <w:t>1993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年9月</w:t>
            </w:r>
            <w:r>
              <w:rPr>
                <w:rFonts w:ascii="宋体" w:eastAsia="宋体" w:hAnsi="宋体"/>
                <w:sz w:val="28"/>
                <w:szCs w:val="28"/>
              </w:rPr>
              <w:t>至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1997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年6月，</w:t>
            </w:r>
            <w:r>
              <w:rPr>
                <w:rFonts w:ascii="宋体" w:eastAsia="宋体" w:hAnsi="宋体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/>
                <w:sz w:val="28"/>
                <w:szCs w:val="28"/>
              </w:rPr>
              <w:t>老师</w:t>
            </w:r>
            <w:r>
              <w:rPr>
                <w:rFonts w:ascii="宋体" w:eastAsia="宋体" w:hAnsi="宋体"/>
                <w:sz w:val="28"/>
                <w:szCs w:val="28"/>
              </w:rPr>
              <w:t>在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南开大学国际经济与贸易专业</w:t>
            </w:r>
            <w:r>
              <w:rPr>
                <w:rFonts w:ascii="宋体" w:eastAsia="宋体" w:hAnsi="宋体"/>
                <w:sz w:val="28"/>
                <w:szCs w:val="28"/>
              </w:rPr>
              <w:t>学习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获得经济学学士学位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；1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997</w:t>
            </w:r>
            <w:r>
              <w:rPr>
                <w:rFonts w:ascii="宋体" w:eastAsia="宋体" w:hAnsi="宋体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9月至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2000</w:t>
            </w:r>
            <w:r>
              <w:rPr>
                <w:rFonts w:ascii="宋体" w:eastAsia="宋体" w:hAnsi="宋体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6月，于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南开大学国际经济研究所国际经济专业毕业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获得经济学硕士学位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；2</w:t>
            </w:r>
            <w:r>
              <w:rPr>
                <w:rFonts w:ascii="宋体" w:eastAsia="宋体" w:hAnsi="宋体"/>
                <w:sz w:val="28"/>
                <w:szCs w:val="28"/>
              </w:rPr>
              <w:t>014年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9月于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南京大学商学院世界经济专业毕业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，获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经济学博士学位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。2</w:t>
            </w:r>
            <w:r>
              <w:rPr>
                <w:rFonts w:ascii="宋体" w:eastAsia="宋体" w:hAnsi="宋体"/>
                <w:sz w:val="28"/>
                <w:szCs w:val="28"/>
              </w:rPr>
              <w:t>00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0</w:t>
            </w:r>
            <w:r>
              <w:rPr>
                <w:rFonts w:ascii="宋体" w:eastAsia="宋体" w:hAnsi="宋体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9月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至今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任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南京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审计大学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经济学院教师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，期间，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2002</w:t>
            </w:r>
            <w:r>
              <w:rPr>
                <w:rFonts w:ascii="宋体" w:eastAsia="宋体" w:hAnsi="宋体"/>
                <w:sz w:val="28"/>
                <w:szCs w:val="28"/>
              </w:rPr>
              <w:t>年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6</w:t>
            </w:r>
            <w:r>
              <w:rPr>
                <w:rFonts w:ascii="宋体" w:eastAsia="宋体" w:hAnsi="宋体"/>
                <w:sz w:val="28"/>
                <w:szCs w:val="28"/>
              </w:rPr>
              <w:t>月获得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讲师</w:t>
            </w:r>
            <w:r>
              <w:rPr>
                <w:rFonts w:ascii="宋体" w:eastAsia="宋体" w:hAnsi="宋体"/>
                <w:sz w:val="28"/>
                <w:szCs w:val="28"/>
              </w:rPr>
              <w:t>职称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Pr="00A447A5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009</w:t>
            </w:r>
            <w:r>
              <w:rPr>
                <w:rFonts w:ascii="宋体" w:eastAsia="宋体" w:hAnsi="宋体"/>
                <w:sz w:val="28"/>
                <w:szCs w:val="28"/>
              </w:rPr>
              <w:t>年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7</w:t>
            </w:r>
            <w:r>
              <w:rPr>
                <w:rFonts w:ascii="宋体" w:eastAsia="宋体" w:hAnsi="宋体"/>
                <w:sz w:val="28"/>
                <w:szCs w:val="28"/>
              </w:rPr>
              <w:t>月获得</w:t>
            </w:r>
            <w:r w:rsidRPr="00A447A5">
              <w:rPr>
                <w:rFonts w:ascii="宋体" w:eastAsia="宋体" w:hAnsi="宋体"/>
                <w:sz w:val="28"/>
                <w:szCs w:val="28"/>
              </w:rPr>
              <w:t>副教授</w:t>
            </w:r>
            <w:r>
              <w:rPr>
                <w:rFonts w:ascii="宋体" w:eastAsia="宋体" w:hAnsi="宋体"/>
                <w:sz w:val="28"/>
                <w:szCs w:val="28"/>
              </w:rPr>
              <w:t>职称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FF1626" w:rsidRPr="00087AF8" w:rsidRDefault="00FF1626" w:rsidP="008A68AA">
            <w:pPr>
              <w:spacing w:line="400" w:lineRule="exact"/>
              <w:ind w:firstLineChars="200" w:firstLine="562"/>
              <w:rPr>
                <w:rFonts w:ascii="宋体" w:eastAsia="宋体" w:hAnsi="宋体"/>
                <w:b/>
                <w:sz w:val="28"/>
                <w:szCs w:val="28"/>
              </w:rPr>
            </w:pPr>
            <w:r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一、政治可靠，</w:t>
            </w:r>
            <w:r w:rsidR="00F1183C"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忠诚教育</w:t>
            </w:r>
            <w:r w:rsidRPr="00087AF8">
              <w:rPr>
                <w:rFonts w:ascii="宋体" w:eastAsia="宋体" w:hAnsi="宋体"/>
                <w:b/>
                <w:sz w:val="28"/>
                <w:szCs w:val="28"/>
              </w:rPr>
              <w:tab/>
            </w:r>
          </w:p>
          <w:p w:rsidR="00FF1626" w:rsidRDefault="00F1183C" w:rsidP="008A68A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热爱祖国，热爱人民，坚持四项基本原则，坚决拥护党的领导，积极响应党的号召，忠诚党的教育事业。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作为一名人民教师，王雅琳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加强师德修养，身体力行教师的职业道德，把“为教育事业奋斗终生”作为自己的职业理想，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把培养新时代社会主义设者作为自己的人生价值</w:t>
            </w:r>
            <w:r w:rsidR="00014CFC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8"/>
                <w:szCs w:val="28"/>
              </w:rPr>
              <w:t>着力将教师道德标准转化为个人的内在品质。</w:t>
            </w:r>
          </w:p>
          <w:p w:rsidR="00EA4108" w:rsidRPr="00FE38E1" w:rsidRDefault="003F1D77" w:rsidP="00E809A0">
            <w:pPr>
              <w:spacing w:line="400" w:lineRule="exact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F1D77">
              <w:rPr>
                <w:rFonts w:ascii="宋体" w:eastAsia="宋体" w:hAnsi="宋体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/>
                <w:sz w:val="28"/>
                <w:szCs w:val="28"/>
              </w:rPr>
              <w:t>老师</w:t>
            </w:r>
            <w:r w:rsidR="003F7D41" w:rsidRPr="003F1D77">
              <w:rPr>
                <w:rFonts w:ascii="宋体" w:eastAsia="宋体" w:hAnsi="宋体"/>
                <w:sz w:val="28"/>
                <w:szCs w:val="28"/>
              </w:rPr>
              <w:t>在思想上严格</w:t>
            </w:r>
            <w:r w:rsidRPr="003F1D77">
              <w:rPr>
                <w:rFonts w:ascii="宋体" w:eastAsia="宋体" w:hAnsi="宋体" w:hint="eastAsia"/>
                <w:sz w:val="28"/>
                <w:szCs w:val="28"/>
              </w:rPr>
              <w:t>自我</w:t>
            </w:r>
            <w:r w:rsidR="003F7D41" w:rsidRPr="003F1D77">
              <w:rPr>
                <w:rFonts w:ascii="宋体" w:eastAsia="宋体" w:hAnsi="宋体"/>
                <w:sz w:val="28"/>
                <w:szCs w:val="28"/>
              </w:rPr>
              <w:t>，</w:t>
            </w:r>
            <w:r w:rsidR="00014CFC">
              <w:rPr>
                <w:rFonts w:ascii="宋体" w:eastAsia="宋体" w:hAnsi="宋体" w:hint="eastAsia"/>
                <w:sz w:val="28"/>
                <w:szCs w:val="28"/>
              </w:rPr>
              <w:t>积极参与学校的各项教学改革和发展事业，</w:t>
            </w:r>
            <w:r w:rsidR="003F7D41" w:rsidRPr="003F1D77">
              <w:rPr>
                <w:rFonts w:ascii="宋体" w:eastAsia="宋体" w:hAnsi="宋体"/>
                <w:sz w:val="28"/>
                <w:szCs w:val="28"/>
              </w:rPr>
              <w:t>积极参加学院、部门组织的各种政治学习</w:t>
            </w:r>
            <w:r w:rsidR="003F7D41" w:rsidRPr="003F1D77">
              <w:rPr>
                <w:rFonts w:ascii="宋体" w:eastAsia="宋体" w:hAnsi="宋体" w:hint="eastAsia"/>
                <w:sz w:val="28"/>
                <w:szCs w:val="28"/>
              </w:rPr>
              <w:t>，自觉遵守学校各项管理规定和各项纪律。团结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3F7D41" w:rsidRPr="003F1D77">
              <w:rPr>
                <w:rFonts w:ascii="宋体" w:eastAsia="宋体" w:hAnsi="宋体" w:hint="eastAsia"/>
                <w:sz w:val="28"/>
                <w:szCs w:val="28"/>
              </w:rPr>
              <w:t>，严守职业道德和学术道德，为人师表，教书育人。</w:t>
            </w:r>
            <w:r w:rsidR="003F7D41" w:rsidRPr="003F1D77">
              <w:rPr>
                <w:rFonts w:ascii="宋体" w:eastAsia="宋体" w:hAnsi="宋体"/>
                <w:sz w:val="28"/>
                <w:szCs w:val="28"/>
              </w:rPr>
              <w:t>在教学工作岗位上，始终做到勤勉、认真、负责</w:t>
            </w:r>
            <w:r w:rsidR="003F7D41" w:rsidRPr="003F1D77">
              <w:rPr>
                <w:rFonts w:ascii="宋体" w:eastAsia="宋体" w:hAnsi="宋体" w:hint="eastAsia"/>
                <w:sz w:val="28"/>
                <w:szCs w:val="28"/>
              </w:rPr>
              <w:t>，努力提高理论水平和业务技术水平</w:t>
            </w:r>
            <w:r w:rsidRPr="003F1D77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自</w:t>
            </w:r>
            <w:r w:rsidR="00FF1626" w:rsidRPr="00FE38E1">
              <w:rPr>
                <w:rFonts w:ascii="宋体" w:eastAsia="宋体" w:hAnsi="宋体"/>
                <w:sz w:val="28"/>
                <w:szCs w:val="28"/>
              </w:rPr>
              <w:t>200</w:t>
            </w:r>
            <w:r>
              <w:rPr>
                <w:rFonts w:ascii="宋体" w:eastAsia="宋体" w:hAnsi="宋体"/>
                <w:sz w:val="28"/>
                <w:szCs w:val="28"/>
              </w:rPr>
              <w:t>0</w:t>
            </w:r>
            <w:r w:rsidR="007C5F2C" w:rsidRPr="00FE38E1">
              <w:rPr>
                <w:rFonts w:ascii="宋体" w:eastAsia="宋体" w:hAnsi="宋体"/>
                <w:sz w:val="28"/>
                <w:szCs w:val="28"/>
              </w:rPr>
              <w:t>年进入南京审计大学经济</w:t>
            </w:r>
            <w:r w:rsidR="00FF1626" w:rsidRPr="00FE38E1">
              <w:rPr>
                <w:rFonts w:ascii="宋体" w:eastAsia="宋体" w:hAnsi="宋体"/>
                <w:sz w:val="28"/>
                <w:szCs w:val="28"/>
              </w:rPr>
              <w:t>学院以来，曾</w:t>
            </w:r>
            <w:r w:rsidR="007C5F2C" w:rsidRPr="00FE38E1">
              <w:rPr>
                <w:rFonts w:ascii="宋体" w:eastAsia="宋体" w:hAnsi="宋体" w:hint="eastAsia"/>
                <w:sz w:val="28"/>
                <w:szCs w:val="28"/>
              </w:rPr>
              <w:t>多次</w:t>
            </w:r>
            <w:r w:rsidR="00FF1626" w:rsidRPr="00FE38E1">
              <w:rPr>
                <w:rFonts w:ascii="宋体" w:eastAsia="宋体" w:hAnsi="宋体"/>
                <w:sz w:val="28"/>
                <w:szCs w:val="28"/>
              </w:rPr>
              <w:t>被评为年度考核优秀</w:t>
            </w:r>
            <w:r>
              <w:rPr>
                <w:rFonts w:ascii="宋体" w:eastAsia="宋体" w:hAnsi="宋体"/>
                <w:sz w:val="28"/>
                <w:szCs w:val="28"/>
              </w:rPr>
              <w:t>以及聘用任期考核优秀</w:t>
            </w:r>
            <w:r w:rsidR="00FF1626" w:rsidRPr="00FE38E1">
              <w:rPr>
                <w:rFonts w:ascii="宋体" w:eastAsia="宋体" w:hAnsi="宋体"/>
                <w:sz w:val="28"/>
                <w:szCs w:val="28"/>
              </w:rPr>
              <w:t>。</w:t>
            </w:r>
          </w:p>
          <w:p w:rsidR="00EA4108" w:rsidRPr="00087AF8" w:rsidRDefault="00FF1626" w:rsidP="008A68AA">
            <w:pPr>
              <w:spacing w:line="400" w:lineRule="exact"/>
              <w:ind w:firstLineChars="200" w:firstLine="562"/>
              <w:rPr>
                <w:rFonts w:ascii="宋体" w:eastAsia="宋体" w:hAnsi="宋体"/>
                <w:b/>
                <w:sz w:val="28"/>
                <w:szCs w:val="28"/>
              </w:rPr>
            </w:pPr>
            <w:r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二、潜心</w:t>
            </w:r>
            <w:r w:rsidR="00EA4108"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教学</w:t>
            </w:r>
            <w:r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，成果丰硕</w:t>
            </w:r>
          </w:p>
          <w:p w:rsidR="00C257AF" w:rsidRDefault="00542FF2" w:rsidP="00BC604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 w:rsidRPr="00FE38E1">
              <w:rPr>
                <w:rFonts w:ascii="宋体" w:eastAsia="宋体" w:hAnsi="宋体" w:hint="eastAsia"/>
                <w:sz w:val="28"/>
                <w:szCs w:val="28"/>
              </w:rPr>
              <w:t>教书育人是教师的天职，也是教师的基本使命和主要工作。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7768C6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对教学工作充满热情，</w:t>
            </w:r>
            <w:r w:rsidR="00DB6C00">
              <w:rPr>
                <w:rFonts w:ascii="宋体" w:eastAsia="宋体" w:hAnsi="宋体" w:hint="eastAsia"/>
                <w:sz w:val="28"/>
                <w:szCs w:val="28"/>
              </w:rPr>
              <w:t>本着“</w:t>
            </w:r>
            <w:r w:rsidR="00BC604A" w:rsidRPr="00BC604A">
              <w:rPr>
                <w:rFonts w:ascii="宋体" w:eastAsia="宋体" w:hAnsi="宋体" w:hint="eastAsia"/>
                <w:sz w:val="28"/>
                <w:szCs w:val="28"/>
              </w:rPr>
              <w:t>学生中心、结果导向、持续改进</w:t>
            </w:r>
            <w:r w:rsidR="00DB6C00">
              <w:rPr>
                <w:rFonts w:ascii="宋体" w:eastAsia="宋体" w:hAnsi="宋体" w:hint="eastAsia"/>
                <w:sz w:val="28"/>
                <w:szCs w:val="28"/>
              </w:rPr>
              <w:t>”的原则，</w:t>
            </w:r>
            <w:r w:rsidR="00C257AF">
              <w:rPr>
                <w:rFonts w:ascii="宋体" w:eastAsia="宋体" w:hAnsi="宋体" w:hint="eastAsia"/>
                <w:sz w:val="28"/>
                <w:szCs w:val="28"/>
              </w:rPr>
              <w:t>坚持学习，不断提高专业文化素质和教学能力</w:t>
            </w:r>
            <w:r w:rsidR="00D27267">
              <w:rPr>
                <w:rFonts w:ascii="宋体" w:eastAsia="宋体" w:hAnsi="宋体" w:hint="eastAsia"/>
                <w:sz w:val="28"/>
                <w:szCs w:val="28"/>
              </w:rPr>
              <w:t>，不断摸索教学模式的改革与创新，</w:t>
            </w:r>
            <w:r w:rsidR="00C257AF">
              <w:rPr>
                <w:rFonts w:ascii="宋体" w:eastAsia="宋体" w:hAnsi="宋体" w:hint="eastAsia"/>
                <w:sz w:val="28"/>
                <w:szCs w:val="28"/>
              </w:rPr>
              <w:t>形成了自己的教学特点</w:t>
            </w:r>
            <w:r w:rsidR="00387E30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387E30" w:rsidRPr="00EA4108">
              <w:rPr>
                <w:rFonts w:ascii="宋体" w:eastAsia="宋体" w:hAnsi="宋体"/>
                <w:sz w:val="28"/>
                <w:szCs w:val="28"/>
              </w:rPr>
              <w:t>获得</w:t>
            </w:r>
            <w:r w:rsidR="00387E30">
              <w:rPr>
                <w:rFonts w:ascii="宋体" w:eastAsia="宋体" w:hAnsi="宋体"/>
                <w:sz w:val="28"/>
                <w:szCs w:val="28"/>
              </w:rPr>
              <w:t>了广大学生和同行的肯定</w:t>
            </w:r>
            <w:r w:rsidR="00387E30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004C6E" w:rsidRDefault="000264F4" w:rsidP="000264F4">
            <w:pPr>
              <w:spacing w:line="400" w:lineRule="exact"/>
              <w:ind w:firstLine="560"/>
              <w:rPr>
                <w:rFonts w:ascii="宋体" w:eastAsia="宋体" w:hAnsi="宋体"/>
                <w:sz w:val="28"/>
                <w:szCs w:val="28"/>
              </w:rPr>
            </w:pPr>
            <w:r w:rsidRPr="000264F4">
              <w:rPr>
                <w:rFonts w:ascii="宋体" w:eastAsia="宋体" w:hAnsi="宋体" w:hint="eastAsia"/>
                <w:sz w:val="28"/>
                <w:szCs w:val="28"/>
              </w:rPr>
              <w:t>（1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r w:rsidR="00BC604A" w:rsidRPr="000264F4">
              <w:rPr>
                <w:rFonts w:ascii="宋体" w:eastAsia="宋体" w:hAnsi="宋体" w:hint="eastAsia"/>
                <w:sz w:val="28"/>
                <w:szCs w:val="28"/>
              </w:rPr>
              <w:t>运用现代信息技术，</w:t>
            </w:r>
            <w:r w:rsidR="00DB6C00" w:rsidRPr="000264F4">
              <w:rPr>
                <w:rFonts w:ascii="宋体" w:eastAsia="宋体" w:hAnsi="宋体" w:hint="eastAsia"/>
                <w:sz w:val="28"/>
                <w:szCs w:val="28"/>
              </w:rPr>
              <w:t>进行线上线下混合式教学。</w:t>
            </w:r>
            <w:r w:rsidR="00BC604A" w:rsidRPr="000264F4">
              <w:rPr>
                <w:rFonts w:ascii="宋体" w:eastAsia="宋体" w:hAnsi="宋体" w:hint="eastAsia"/>
                <w:sz w:val="28"/>
                <w:szCs w:val="28"/>
              </w:rPr>
              <w:t>以互联网、大数据和人工智能为代表的现代信息技术的飞速发展</w:t>
            </w:r>
            <w:r w:rsidR="00B77464" w:rsidRPr="000264F4">
              <w:rPr>
                <w:rFonts w:ascii="宋体" w:eastAsia="宋体" w:hAnsi="宋体" w:hint="eastAsia"/>
                <w:sz w:val="28"/>
                <w:szCs w:val="28"/>
              </w:rPr>
              <w:t>，给高等教育带来了机遇和挑战。</w:t>
            </w:r>
            <w:r w:rsidR="004137BE" w:rsidRPr="000264F4"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4137BE" w:rsidRPr="000264F4">
              <w:rPr>
                <w:rFonts w:ascii="宋体" w:eastAsia="宋体" w:hAnsi="宋体" w:hint="eastAsia"/>
                <w:sz w:val="28"/>
                <w:szCs w:val="28"/>
              </w:rPr>
              <w:t>积极参与“国际贸易”和“国际贸易实务”课程的线上线下</w:t>
            </w:r>
            <w:proofErr w:type="gramStart"/>
            <w:r w:rsidR="004137BE" w:rsidRPr="000264F4">
              <w:rPr>
                <w:rFonts w:ascii="宋体" w:eastAsia="宋体" w:hAnsi="宋体" w:hint="eastAsia"/>
                <w:sz w:val="28"/>
                <w:szCs w:val="28"/>
              </w:rPr>
              <w:t>混合式金课的</w:t>
            </w:r>
            <w:proofErr w:type="gramEnd"/>
            <w:r w:rsidR="004137BE" w:rsidRPr="000264F4">
              <w:rPr>
                <w:rFonts w:ascii="宋体" w:eastAsia="宋体" w:hAnsi="宋体" w:hint="eastAsia"/>
                <w:sz w:val="28"/>
                <w:szCs w:val="28"/>
              </w:rPr>
              <w:t>建设</w:t>
            </w:r>
            <w:r w:rsidR="00982525" w:rsidRPr="000264F4">
              <w:rPr>
                <w:rFonts w:ascii="宋体" w:eastAsia="宋体" w:hAnsi="宋体" w:hint="eastAsia"/>
                <w:sz w:val="28"/>
                <w:szCs w:val="28"/>
              </w:rPr>
              <w:t>，探索信息技术与</w:t>
            </w:r>
            <w:r w:rsidR="00BC604A" w:rsidRPr="000264F4">
              <w:rPr>
                <w:rFonts w:ascii="宋体" w:eastAsia="宋体" w:hAnsi="宋体" w:hint="eastAsia"/>
                <w:sz w:val="28"/>
                <w:szCs w:val="28"/>
              </w:rPr>
              <w:t>教育教学的深度融合</w:t>
            </w:r>
            <w:r w:rsidR="00982525" w:rsidRPr="000264F4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004C6E" w:rsidRPr="000264F4">
              <w:rPr>
                <w:rFonts w:ascii="宋体" w:eastAsia="宋体" w:hAnsi="宋体" w:hint="eastAsia"/>
                <w:sz w:val="28"/>
                <w:szCs w:val="28"/>
              </w:rPr>
              <w:t>课前，利用线上课程平台提前发布新课内容，布置预习思考题，鼓励学生自主学习。并依据学情反馈，动态调整课堂内容，制定个性化教学方案。课中，在讲授重点、难点的基础上，开展“头脑风暴”、“在线投票”、“案例分析”、“小组展示”等互动活动，引导学生深度思考、探索创新。课后，通过设置在线辅导、线上答疑、讨论区发帖等形式，巩固教学效果、激发学生进一步研究的兴趣。做到课前、课中、课后环环相扣，课内课外相辅相成，线上线下有机融合。</w:t>
            </w:r>
            <w:r w:rsidRPr="000264F4">
              <w:rPr>
                <w:rFonts w:ascii="宋体" w:eastAsia="宋体" w:hAnsi="宋体" w:hint="eastAsia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Pr="000264F4">
              <w:rPr>
                <w:rFonts w:ascii="宋体" w:eastAsia="宋体" w:hAnsi="宋体" w:hint="eastAsia"/>
                <w:sz w:val="28"/>
                <w:szCs w:val="28"/>
              </w:rPr>
              <w:t>参与的国际贸易课程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获得2</w:t>
            </w:r>
            <w:r w:rsidR="00354946" w:rsidRPr="00354946">
              <w:rPr>
                <w:rFonts w:ascii="宋体" w:eastAsia="宋体" w:hAnsi="宋体"/>
                <w:sz w:val="28"/>
                <w:szCs w:val="28"/>
              </w:rPr>
              <w:t>018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-2</w:t>
            </w:r>
            <w:r w:rsidR="00354946" w:rsidRPr="00354946">
              <w:rPr>
                <w:rFonts w:ascii="宋体" w:eastAsia="宋体" w:hAnsi="宋体"/>
                <w:sz w:val="28"/>
                <w:szCs w:val="28"/>
              </w:rPr>
              <w:t>019年省级在线开放课程立项</w:t>
            </w:r>
            <w:r w:rsidR="00354946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354946" w:rsidRPr="00354946">
              <w:rPr>
                <w:rFonts w:ascii="宋体" w:eastAsia="宋体" w:hAnsi="宋体"/>
                <w:sz w:val="28"/>
                <w:szCs w:val="28"/>
              </w:rPr>
              <w:t>019年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，“国际贸易”成为校级线上线下</w:t>
            </w:r>
            <w:proofErr w:type="gramStart"/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混合式金课建设项目</w:t>
            </w:r>
            <w:proofErr w:type="gramEnd"/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354946">
              <w:rPr>
                <w:rFonts w:ascii="宋体" w:eastAsia="宋体" w:hAnsi="宋体" w:hint="eastAsia"/>
                <w:sz w:val="28"/>
                <w:szCs w:val="28"/>
              </w:rPr>
              <w:t>此后</w:t>
            </w:r>
            <w:r w:rsidR="00354946" w:rsidRPr="00354946">
              <w:rPr>
                <w:rFonts w:ascii="宋体" w:eastAsia="宋体" w:hAnsi="宋体"/>
                <w:sz w:val="28"/>
                <w:szCs w:val="28"/>
              </w:rPr>
              <w:t>与晓庄学院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354946" w:rsidRPr="00354946">
              <w:rPr>
                <w:rFonts w:ascii="宋体" w:eastAsia="宋体" w:hAnsi="宋体"/>
                <w:sz w:val="28"/>
                <w:szCs w:val="28"/>
              </w:rPr>
              <w:t>三江学院</w:t>
            </w:r>
            <w:r w:rsidR="00354946" w:rsidRPr="00354946">
              <w:rPr>
                <w:rFonts w:ascii="宋体" w:eastAsia="宋体" w:hAnsi="宋体" w:hint="eastAsia"/>
                <w:sz w:val="28"/>
                <w:szCs w:val="28"/>
              </w:rPr>
              <w:t>、金陵科技学院等院校合作建设“国际贸易线上线下混合式金课”</w:t>
            </w:r>
            <w:r w:rsidR="00354946">
              <w:rPr>
                <w:rFonts w:ascii="宋体" w:eastAsia="宋体" w:hAnsi="宋体" w:hint="eastAsia"/>
                <w:sz w:val="28"/>
                <w:szCs w:val="28"/>
              </w:rPr>
              <w:t>，并于2</w:t>
            </w:r>
            <w:r w:rsidR="00354946">
              <w:rPr>
                <w:rFonts w:ascii="宋体" w:eastAsia="宋体" w:hAnsi="宋体"/>
                <w:sz w:val="28"/>
                <w:szCs w:val="28"/>
              </w:rPr>
              <w:t>021年获得江苏省</w:t>
            </w:r>
            <w:r w:rsidRPr="000264F4">
              <w:rPr>
                <w:rFonts w:ascii="宋体" w:eastAsia="宋体" w:hAnsi="宋体" w:hint="eastAsia"/>
                <w:sz w:val="28"/>
                <w:szCs w:val="28"/>
              </w:rPr>
              <w:t>线上线下混合式金课。</w:t>
            </w:r>
          </w:p>
          <w:p w:rsidR="00E26142" w:rsidRDefault="006231EC" w:rsidP="00D54073">
            <w:pPr>
              <w:widowControl/>
              <w:tabs>
                <w:tab w:val="left" w:pos="1260"/>
              </w:tabs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（2）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持续</w:t>
            </w:r>
            <w:r w:rsidR="007768C6">
              <w:rPr>
                <w:rFonts w:ascii="宋体" w:eastAsia="宋体" w:hAnsi="宋体" w:hint="eastAsia"/>
                <w:sz w:val="28"/>
                <w:szCs w:val="28"/>
              </w:rPr>
              <w:t>深入进行教学研究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。王雅琳老师先后</w:t>
            </w:r>
            <w:r w:rsidR="00D54073" w:rsidRPr="00BC604A">
              <w:rPr>
                <w:rFonts w:ascii="宋体" w:eastAsia="宋体" w:hAnsi="宋体"/>
                <w:sz w:val="28"/>
                <w:szCs w:val="28"/>
              </w:rPr>
              <w:t>主持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 xml:space="preserve"> “国际贸易全英文教学”、“国际贸易课堂教学平时成绩考核方式改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革”、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“国际贸易实务混合式教学金课”</w:t>
            </w:r>
            <w:r w:rsidR="00E26142">
              <w:rPr>
                <w:rFonts w:ascii="宋体" w:eastAsia="宋体" w:hAnsi="宋体" w:hint="eastAsia"/>
                <w:sz w:val="28"/>
                <w:szCs w:val="28"/>
              </w:rPr>
              <w:t>、“面向一带一路沿线国家的跨文化交易磋商虚拟仿真”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等校级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教改项目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。2</w:t>
            </w:r>
            <w:r w:rsidR="00D54073">
              <w:rPr>
                <w:rFonts w:ascii="宋体" w:eastAsia="宋体" w:hAnsi="宋体"/>
                <w:sz w:val="28"/>
                <w:szCs w:val="28"/>
              </w:rPr>
              <w:t>020年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王雅琳老师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主持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“一带一路背景下的国际贸易专业跨境电商虚拟仿真教学研究”获得教育部高等教育司产学合作协同育人项目立项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。王雅琳老师参与编写“全球化经济学”获得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D54073" w:rsidRPr="00BC604A">
              <w:rPr>
                <w:rFonts w:ascii="宋体" w:eastAsia="宋体" w:hAnsi="宋体"/>
                <w:sz w:val="28"/>
                <w:szCs w:val="28"/>
              </w:rPr>
              <w:t>019年</w:t>
            </w:r>
            <w:r w:rsidR="00D54073" w:rsidRPr="00BC604A">
              <w:rPr>
                <w:rFonts w:ascii="宋体" w:eastAsia="宋体" w:hAnsi="宋体" w:hint="eastAsia"/>
                <w:sz w:val="28"/>
                <w:szCs w:val="28"/>
              </w:rPr>
              <w:t>江苏省重点教材立项</w:t>
            </w:r>
            <w:r w:rsidR="00D54073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E26142">
              <w:rPr>
                <w:rFonts w:ascii="宋体" w:eastAsia="宋体" w:hAnsi="宋体" w:hint="eastAsia"/>
                <w:sz w:val="28"/>
                <w:szCs w:val="28"/>
              </w:rPr>
              <w:t>此外，王雅琳老师还作为主要成员参与了</w:t>
            </w:r>
          </w:p>
          <w:p w:rsidR="00E26142" w:rsidRDefault="00E26142" w:rsidP="00E26142">
            <w:pPr>
              <w:widowControl/>
              <w:tabs>
                <w:tab w:val="left" w:pos="1260"/>
              </w:tabs>
              <w:spacing w:line="400" w:lineRule="exact"/>
              <w:rPr>
                <w:rFonts w:ascii="宋体" w:eastAsia="宋体" w:hAnsi="宋体"/>
                <w:sz w:val="28"/>
                <w:szCs w:val="28"/>
              </w:rPr>
            </w:pPr>
            <w:r w:rsidRPr="00E26142">
              <w:rPr>
                <w:rFonts w:ascii="宋体" w:eastAsia="宋体" w:hAnsi="宋体"/>
                <w:sz w:val="28"/>
                <w:szCs w:val="28"/>
              </w:rPr>
              <w:t>“</w:t>
            </w:r>
            <w:r w:rsidRPr="00E26142">
              <w:rPr>
                <w:rFonts w:ascii="宋体" w:eastAsia="宋体" w:hAnsi="宋体" w:hint="eastAsia"/>
                <w:sz w:val="28"/>
                <w:szCs w:val="28"/>
              </w:rPr>
              <w:t>经济学阶梯教室网络互动教学系统</w:t>
            </w:r>
            <w:r w:rsidRPr="00E26142">
              <w:rPr>
                <w:rFonts w:ascii="宋体" w:eastAsia="宋体" w:hAnsi="宋体"/>
                <w:sz w:val="28"/>
                <w:szCs w:val="28"/>
              </w:rPr>
              <w:t>”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Pr="00E26142">
              <w:rPr>
                <w:rFonts w:ascii="宋体" w:eastAsia="宋体" w:hAnsi="宋体"/>
                <w:sz w:val="28"/>
                <w:szCs w:val="28"/>
              </w:rPr>
              <w:t>“</w:t>
            </w:r>
            <w:r w:rsidRPr="00E26142">
              <w:rPr>
                <w:rFonts w:ascii="宋体" w:eastAsia="宋体" w:hAnsi="宋体" w:hint="eastAsia"/>
                <w:sz w:val="28"/>
                <w:szCs w:val="28"/>
              </w:rPr>
              <w:t>基于</w:t>
            </w:r>
            <w:r w:rsidRPr="00E26142">
              <w:rPr>
                <w:rFonts w:ascii="宋体" w:eastAsia="宋体" w:hAnsi="宋体"/>
                <w:sz w:val="28"/>
                <w:szCs w:val="28"/>
              </w:rPr>
              <w:t xml:space="preserve"> CDIO </w:t>
            </w:r>
            <w:r w:rsidRPr="00E26142">
              <w:rPr>
                <w:rFonts w:ascii="宋体" w:eastAsia="宋体" w:hAnsi="宋体" w:hint="eastAsia"/>
                <w:sz w:val="28"/>
                <w:szCs w:val="28"/>
              </w:rPr>
              <w:t>理念的经济贸易类专业课程教学方法与实践教学模式探索和创新</w:t>
            </w:r>
            <w:r w:rsidRPr="00E26142">
              <w:rPr>
                <w:rFonts w:ascii="宋体" w:eastAsia="宋体" w:hAnsi="宋体"/>
                <w:sz w:val="28"/>
                <w:szCs w:val="28"/>
              </w:rPr>
              <w:t>”</w:t>
            </w:r>
            <w:r>
              <w:rPr>
                <w:rFonts w:ascii="宋体" w:eastAsia="宋体" w:hAnsi="宋体"/>
                <w:sz w:val="28"/>
                <w:szCs w:val="28"/>
              </w:rPr>
              <w:t>等省级教改课题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754201" w:rsidRPr="00EA4108" w:rsidRDefault="008C1A7E" w:rsidP="00754201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（3）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教学效果显著，所授课</w:t>
            </w:r>
            <w:proofErr w:type="gramStart"/>
            <w:r w:rsidR="00754201">
              <w:rPr>
                <w:rFonts w:ascii="宋体" w:eastAsia="宋体" w:hAnsi="宋体" w:hint="eastAsia"/>
                <w:sz w:val="28"/>
                <w:szCs w:val="28"/>
              </w:rPr>
              <w:t>程获得</w:t>
            </w:r>
            <w:proofErr w:type="gramEnd"/>
            <w:r w:rsidR="00754201">
              <w:rPr>
                <w:rFonts w:ascii="宋体" w:eastAsia="宋体" w:hAnsi="宋体" w:hint="eastAsia"/>
                <w:sz w:val="28"/>
                <w:szCs w:val="28"/>
              </w:rPr>
              <w:t>好评。王雅琳老师主讲的本科课程有国际贸易、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WTO理论与政策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国际经济学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微观经济学等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主讲的研究生课程有国际商务前沿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国际经济学前沿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王雅琳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连续多年在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学生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评教中获得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9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0分以上的得分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位居全校教师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0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%~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5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%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之内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被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评为“</w:t>
            </w:r>
            <w:r w:rsidR="00087AF8" w:rsidRPr="00087AF8">
              <w:rPr>
                <w:rFonts w:ascii="宋体" w:eastAsia="宋体" w:hAnsi="宋体" w:hint="eastAsia"/>
                <w:sz w:val="28"/>
                <w:szCs w:val="28"/>
              </w:rPr>
              <w:t>最受学生喜爱的老师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”。王雅琳老师曾获得</w:t>
            </w:r>
            <w:r w:rsidR="00087AF8">
              <w:rPr>
                <w:rFonts w:ascii="宋体" w:eastAsia="宋体" w:hAnsi="宋体" w:hint="eastAsia"/>
                <w:sz w:val="28"/>
                <w:szCs w:val="28"/>
              </w:rPr>
              <w:t>五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次校级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“教学质量奖”，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一次</w:t>
            </w:r>
            <w:r w:rsidR="00754201" w:rsidRPr="00D25F65">
              <w:rPr>
                <w:rFonts w:ascii="宋体" w:eastAsia="宋体" w:hAnsi="宋体" w:hint="eastAsia"/>
                <w:sz w:val="28"/>
                <w:szCs w:val="28"/>
              </w:rPr>
              <w:t>“江苏省高校微课竞赛三等奖</w:t>
            </w:r>
            <w:r w:rsidR="000A0346">
              <w:rPr>
                <w:rFonts w:ascii="宋体" w:eastAsia="宋体" w:hAnsi="宋体" w:hint="eastAsia"/>
                <w:sz w:val="28"/>
                <w:szCs w:val="28"/>
              </w:rPr>
              <w:t>”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754201" w:rsidRPr="00D25F65">
              <w:rPr>
                <w:rFonts w:ascii="宋体" w:eastAsia="宋体" w:hAnsi="宋体" w:hint="eastAsia"/>
                <w:sz w:val="28"/>
                <w:szCs w:val="28"/>
              </w:rPr>
              <w:t>一次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校级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“青年教师授课竞赛一等奖”，</w:t>
            </w:r>
            <w:r w:rsidR="00C81CF1">
              <w:rPr>
                <w:rFonts w:ascii="宋体" w:eastAsia="宋体" w:hAnsi="宋体" w:hint="eastAsia"/>
                <w:sz w:val="28"/>
                <w:szCs w:val="28"/>
              </w:rPr>
              <w:t>一次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线上</w:t>
            </w:r>
            <w:r w:rsidR="00754201" w:rsidRPr="00D25F65">
              <w:rPr>
                <w:rFonts w:ascii="宋体" w:eastAsia="宋体" w:hAnsi="宋体" w:hint="eastAsia"/>
                <w:sz w:val="28"/>
                <w:szCs w:val="28"/>
              </w:rPr>
              <w:t>“南审好课堂”三等奖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，获得</w:t>
            </w:r>
            <w:r w:rsidR="00754201">
              <w:rPr>
                <w:rFonts w:ascii="宋体" w:eastAsia="宋体" w:hAnsi="宋体"/>
                <w:sz w:val="28"/>
                <w:szCs w:val="28"/>
              </w:rPr>
              <w:t>校级</w:t>
            </w:r>
            <w:r w:rsidR="00754201">
              <w:rPr>
                <w:rFonts w:ascii="宋体" w:eastAsia="宋体" w:hAnsi="宋体" w:hint="eastAsia"/>
                <w:sz w:val="28"/>
                <w:szCs w:val="28"/>
              </w:rPr>
              <w:t>“微课竞赛”一等奖和二等奖各一次。</w:t>
            </w:r>
            <w:r w:rsidR="00754201" w:rsidRPr="00EA4108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:rsidR="00087AF8" w:rsidRPr="00087AF8" w:rsidRDefault="00087AF8" w:rsidP="00087AF8">
            <w:pPr>
              <w:spacing w:line="400" w:lineRule="exact"/>
              <w:ind w:firstLineChars="200" w:firstLine="562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三</w:t>
            </w:r>
            <w:r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、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积极科研</w:t>
            </w:r>
            <w:r w:rsidRPr="00087AF8">
              <w:rPr>
                <w:rFonts w:ascii="宋体" w:eastAsia="宋体" w:hAnsi="宋体" w:hint="eastAsia"/>
                <w:b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教研相长</w:t>
            </w:r>
          </w:p>
          <w:p w:rsidR="00087AF8" w:rsidRPr="00FE38E1" w:rsidRDefault="00087AF8" w:rsidP="00087AF8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王雅琳老师</w:t>
            </w:r>
            <w:r w:rsidRPr="00FE38E1">
              <w:rPr>
                <w:rFonts w:ascii="宋体" w:eastAsia="宋体" w:hAnsi="宋体" w:hint="eastAsia"/>
                <w:sz w:val="28"/>
                <w:szCs w:val="28"/>
              </w:rPr>
              <w:t>积极投身于科研实践，坚持学以致用，在科学研究上努力开拓自己的一片天地，通过与课题组其他老师的合作，取得了一定的进展。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其中，</w:t>
            </w:r>
            <w:r w:rsidRPr="00087AF8">
              <w:rPr>
                <w:rFonts w:ascii="宋体" w:eastAsia="宋体" w:hAnsi="宋体" w:hint="eastAsia"/>
                <w:sz w:val="28"/>
                <w:szCs w:val="28"/>
              </w:rPr>
              <w:t>作为主要参与人参与部省级科研课题四项，参与国家社科基金两项。以独立作者身份在C</w:t>
            </w:r>
            <w:r w:rsidRPr="00087AF8">
              <w:rPr>
                <w:rFonts w:ascii="宋体" w:eastAsia="宋体" w:hAnsi="宋体"/>
                <w:sz w:val="28"/>
                <w:szCs w:val="28"/>
              </w:rPr>
              <w:t>SSCI和</w:t>
            </w:r>
            <w:r w:rsidRPr="00087AF8">
              <w:rPr>
                <w:rFonts w:ascii="宋体" w:eastAsia="宋体" w:hAnsi="宋体" w:hint="eastAsia"/>
                <w:sz w:val="28"/>
                <w:szCs w:val="28"/>
              </w:rPr>
              <w:t>北大核心期刊上发表论文1</w:t>
            </w:r>
            <w:r w:rsidRPr="00087AF8">
              <w:rPr>
                <w:rFonts w:ascii="宋体" w:eastAsia="宋体" w:hAnsi="宋体"/>
                <w:sz w:val="28"/>
                <w:szCs w:val="28"/>
              </w:rPr>
              <w:t>0余篇</w:t>
            </w:r>
            <w:r w:rsidRPr="00087AF8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6231EC" w:rsidRDefault="00383240" w:rsidP="00BC604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 w:rsidRPr="00FE38E1">
              <w:rPr>
                <w:rFonts w:ascii="宋体" w:eastAsia="宋体" w:hAnsi="宋体" w:hint="eastAsia"/>
                <w:sz w:val="28"/>
                <w:szCs w:val="28"/>
              </w:rPr>
              <w:t>在认真完成</w:t>
            </w:r>
            <w:r w:rsidR="00A770A1">
              <w:rPr>
                <w:rFonts w:ascii="宋体" w:eastAsia="宋体" w:hAnsi="宋体" w:hint="eastAsia"/>
                <w:sz w:val="28"/>
                <w:szCs w:val="28"/>
              </w:rPr>
              <w:t>个人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科研的同时，关心学生</w:t>
            </w:r>
            <w:r w:rsidR="00A770A1">
              <w:rPr>
                <w:rFonts w:ascii="宋体" w:eastAsia="宋体" w:hAnsi="宋体" w:hint="eastAsia"/>
                <w:sz w:val="28"/>
                <w:szCs w:val="28"/>
              </w:rPr>
              <w:t>的科研和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社会实践活动，</w:t>
            </w:r>
            <w:r w:rsidRPr="00FE38E1">
              <w:rPr>
                <w:rFonts w:ascii="宋体" w:eastAsia="宋体" w:hAnsi="宋体" w:hint="eastAsia"/>
                <w:sz w:val="28"/>
                <w:szCs w:val="28"/>
              </w:rPr>
              <w:t>多次指导大学生实践创新项目。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其中，</w:t>
            </w:r>
            <w:r w:rsidR="006231EC" w:rsidRPr="006231EC">
              <w:rPr>
                <w:rFonts w:ascii="宋体" w:eastAsia="宋体" w:hAnsi="宋体" w:hint="eastAsia"/>
                <w:sz w:val="28"/>
                <w:szCs w:val="28"/>
              </w:rPr>
              <w:t>《新零售模式下中国便利店的再创新——基于中外对比和深度调研》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获得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省级大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创项目，</w:t>
            </w:r>
            <w:r w:rsidRPr="00383240">
              <w:rPr>
                <w:rFonts w:ascii="宋体" w:eastAsia="宋体" w:hAnsi="宋体" w:hint="eastAsia"/>
                <w:sz w:val="28"/>
                <w:szCs w:val="28"/>
              </w:rPr>
              <w:t>《传统文化复兴带来的产业经济发展——以汉服产业为例》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Pr="00383240">
              <w:rPr>
                <w:rFonts w:ascii="宋体" w:eastAsia="宋体" w:hAnsi="宋体" w:hint="eastAsia"/>
                <w:sz w:val="28"/>
                <w:szCs w:val="28"/>
              </w:rPr>
              <w:t>《关于银行同业拆借平台的创建</w:t>
            </w:r>
            <w:r w:rsidRPr="00383240">
              <w:rPr>
                <w:rFonts w:ascii="宋体" w:eastAsia="宋体" w:hAnsi="宋体"/>
                <w:sz w:val="28"/>
                <w:szCs w:val="28"/>
              </w:rPr>
              <w:t>-以南京、苏州、盐城为例》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、《利率市场化下商业银行的结构转型研究》等项目获得校级大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创项目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的立项。</w:t>
            </w:r>
          </w:p>
          <w:p w:rsidR="00FF1626" w:rsidRPr="00E03EC4" w:rsidRDefault="00A770A1" w:rsidP="008A68AA">
            <w:pPr>
              <w:spacing w:line="400" w:lineRule="exact"/>
              <w:ind w:firstLineChars="200" w:firstLine="562"/>
              <w:rPr>
                <w:rFonts w:ascii="宋体" w:eastAsia="宋体" w:hAnsi="宋体"/>
                <w:b/>
                <w:sz w:val="28"/>
                <w:szCs w:val="28"/>
              </w:rPr>
            </w:pPr>
            <w:r w:rsidRPr="00E03EC4">
              <w:rPr>
                <w:rFonts w:ascii="宋体" w:eastAsia="宋体" w:hAnsi="宋体" w:hint="eastAsia"/>
                <w:b/>
                <w:sz w:val="28"/>
                <w:szCs w:val="28"/>
              </w:rPr>
              <w:t>四</w:t>
            </w:r>
            <w:r w:rsidR="00FF1626" w:rsidRPr="00E03EC4">
              <w:rPr>
                <w:rFonts w:ascii="宋体" w:eastAsia="宋体" w:hAnsi="宋体" w:hint="eastAsia"/>
                <w:b/>
                <w:sz w:val="28"/>
                <w:szCs w:val="28"/>
              </w:rPr>
              <w:t>、</w:t>
            </w:r>
            <w:r w:rsidRPr="00E03EC4">
              <w:rPr>
                <w:rFonts w:ascii="宋体" w:eastAsia="宋体" w:hAnsi="宋体" w:hint="eastAsia"/>
                <w:b/>
                <w:sz w:val="28"/>
                <w:szCs w:val="28"/>
              </w:rPr>
              <w:t>立德树人，关爱学生</w:t>
            </w:r>
            <w:r w:rsidR="00FF1626" w:rsidRPr="00E03EC4">
              <w:rPr>
                <w:rFonts w:ascii="宋体" w:eastAsia="宋体" w:hAnsi="宋体"/>
                <w:b/>
                <w:sz w:val="28"/>
                <w:szCs w:val="28"/>
              </w:rPr>
              <w:tab/>
            </w:r>
          </w:p>
          <w:p w:rsidR="00FF1626" w:rsidRPr="00FE38E1" w:rsidRDefault="00734877" w:rsidP="00E03EC4">
            <w:pPr>
              <w:spacing w:line="400" w:lineRule="exact"/>
              <w:ind w:firstLine="482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王雅琳老师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在传授专业知识的同时，以自身的道德行为和魅力，言传身教，培养学生成为德智体美全面发展的“四有新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人”。</w:t>
            </w:r>
            <w:r w:rsidR="00CD380E">
              <w:rPr>
                <w:rFonts w:ascii="宋体" w:eastAsia="宋体" w:hAnsi="宋体" w:hint="eastAsia"/>
                <w:sz w:val="28"/>
                <w:szCs w:val="28"/>
              </w:rPr>
              <w:t>王雅琳老师在课堂上</w:t>
            </w:r>
            <w:proofErr w:type="gramStart"/>
            <w:r w:rsidR="00CD380E" w:rsidRPr="00CD380E">
              <w:rPr>
                <w:rFonts w:ascii="宋体" w:eastAsia="宋体" w:hAnsi="宋体" w:hint="eastAsia"/>
                <w:sz w:val="28"/>
                <w:szCs w:val="28"/>
              </w:rPr>
              <w:t>融入思政内容</w:t>
            </w:r>
            <w:proofErr w:type="gramEnd"/>
            <w:r w:rsidR="00CD380E" w:rsidRPr="00CD380E">
              <w:rPr>
                <w:rFonts w:ascii="宋体" w:eastAsia="宋体" w:hAnsi="宋体" w:hint="eastAsia"/>
                <w:sz w:val="28"/>
                <w:szCs w:val="28"/>
              </w:rPr>
              <w:t>，通过对国际经济与贸易热点问题的解读，对中国改革开放和融入经济全球化的案例分析，引导学生</w:t>
            </w:r>
            <w:r w:rsidR="00CD380E">
              <w:rPr>
                <w:rFonts w:ascii="宋体" w:eastAsia="宋体" w:hAnsi="宋体" w:hint="eastAsia"/>
                <w:sz w:val="28"/>
                <w:szCs w:val="28"/>
              </w:rPr>
              <w:t>建设</w:t>
            </w:r>
            <w:r w:rsidR="00CD380E" w:rsidRPr="00CD380E">
              <w:rPr>
                <w:rFonts w:ascii="宋体" w:eastAsia="宋体" w:hAnsi="宋体"/>
                <w:sz w:val="28"/>
                <w:szCs w:val="28"/>
              </w:rPr>
              <w:t>中国特色社会主义</w:t>
            </w:r>
            <w:r w:rsidR="00CD380E">
              <w:rPr>
                <w:rFonts w:ascii="宋体" w:eastAsia="宋体" w:hAnsi="宋体"/>
                <w:sz w:val="28"/>
                <w:szCs w:val="28"/>
              </w:rPr>
              <w:t>的</w:t>
            </w:r>
            <w:r w:rsidR="00CD380E" w:rsidRPr="00CD380E">
              <w:rPr>
                <w:rFonts w:ascii="宋体" w:eastAsia="宋体" w:hAnsi="宋体"/>
                <w:sz w:val="28"/>
                <w:szCs w:val="28"/>
              </w:rPr>
              <w:t>道路自信、理论自信、制度自信</w:t>
            </w:r>
            <w:r w:rsidR="00E03EC4"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r w:rsidR="00CD380E" w:rsidRPr="00CD380E">
              <w:rPr>
                <w:rFonts w:ascii="宋体" w:eastAsia="宋体" w:hAnsi="宋体"/>
                <w:sz w:val="28"/>
                <w:szCs w:val="28"/>
              </w:rPr>
              <w:t>文化自信</w:t>
            </w:r>
            <w:r w:rsidR="00CD380E" w:rsidRPr="00CD380E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E03EC4">
              <w:rPr>
                <w:rFonts w:ascii="宋体" w:eastAsia="宋体" w:hAnsi="宋体" w:hint="eastAsia"/>
                <w:sz w:val="28"/>
                <w:szCs w:val="28"/>
              </w:rPr>
              <w:t>王雅琳老师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关心学生的身心健康，</w:t>
            </w:r>
            <w:r w:rsidR="00AC01D2">
              <w:rPr>
                <w:rFonts w:ascii="宋体" w:eastAsia="宋体" w:hAnsi="宋体" w:hint="eastAsia"/>
                <w:sz w:val="28"/>
                <w:szCs w:val="28"/>
              </w:rPr>
              <w:t>利用自己的人生阅历开导学生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E03EC4">
              <w:rPr>
                <w:rFonts w:ascii="宋体" w:eastAsia="宋体" w:hAnsi="宋体" w:hint="eastAsia"/>
                <w:sz w:val="28"/>
                <w:szCs w:val="28"/>
              </w:rPr>
              <w:t>作为国贸专业的学术班主任，王雅琳老师定期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召开学生见面会，了解学生的学习动态和面临的困难，</w:t>
            </w:r>
            <w:r w:rsidR="00E03EC4">
              <w:rPr>
                <w:rFonts w:ascii="宋体" w:eastAsia="宋体" w:hAnsi="宋体" w:hint="eastAsia"/>
                <w:sz w:val="28"/>
                <w:szCs w:val="28"/>
              </w:rPr>
              <w:t>进行“考研”、“就业”等专题讲座，帮助学生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把握学习方法，制定有效措施，以解决学习困难，提高学习效果。</w:t>
            </w:r>
            <w:r w:rsidR="00853D28">
              <w:rPr>
                <w:rFonts w:ascii="宋体" w:eastAsia="宋体" w:hAnsi="宋体" w:hint="eastAsia"/>
                <w:sz w:val="28"/>
                <w:szCs w:val="28"/>
              </w:rPr>
              <w:t>在指导学生毕业实习和毕业论文的过程中，持续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了解学生</w:t>
            </w:r>
            <w:r w:rsidR="00853D28">
              <w:rPr>
                <w:rFonts w:ascii="宋体" w:eastAsia="宋体" w:hAnsi="宋体" w:hint="eastAsia"/>
                <w:sz w:val="28"/>
                <w:szCs w:val="28"/>
              </w:rPr>
              <w:t>考研、就业、考公、出国等</w:t>
            </w:r>
            <w:r w:rsidR="00FF1626" w:rsidRPr="00FE38E1">
              <w:rPr>
                <w:rFonts w:ascii="宋体" w:eastAsia="宋体" w:hAnsi="宋体" w:hint="eastAsia"/>
                <w:sz w:val="28"/>
                <w:szCs w:val="28"/>
              </w:rPr>
              <w:t>情况，帮助他们摆正自己的位置，分析自己的强项和发展方向。</w:t>
            </w:r>
          </w:p>
          <w:p w:rsidR="00FF1626" w:rsidRPr="00E03EC4" w:rsidRDefault="00E03EC4" w:rsidP="008A68AA">
            <w:pPr>
              <w:spacing w:line="400" w:lineRule="exact"/>
              <w:ind w:firstLineChars="200" w:firstLine="562"/>
              <w:rPr>
                <w:rFonts w:ascii="宋体" w:eastAsia="宋体" w:hAnsi="宋体"/>
                <w:b/>
                <w:sz w:val="28"/>
                <w:szCs w:val="28"/>
              </w:rPr>
            </w:pPr>
            <w:r w:rsidRPr="00E03EC4">
              <w:rPr>
                <w:rFonts w:ascii="宋体" w:eastAsia="宋体" w:hAnsi="宋体" w:hint="eastAsia"/>
                <w:b/>
                <w:sz w:val="28"/>
                <w:szCs w:val="28"/>
              </w:rPr>
              <w:t>五</w:t>
            </w:r>
            <w:r w:rsidR="00FF1626" w:rsidRPr="00E03EC4">
              <w:rPr>
                <w:rFonts w:ascii="宋体" w:eastAsia="宋体" w:hAnsi="宋体" w:hint="eastAsia"/>
                <w:b/>
                <w:sz w:val="28"/>
                <w:szCs w:val="28"/>
              </w:rPr>
              <w:t>、</w:t>
            </w:r>
            <w:r w:rsidR="003B47AD">
              <w:rPr>
                <w:rFonts w:ascii="宋体" w:eastAsia="宋体" w:hAnsi="宋体" w:hint="eastAsia"/>
                <w:b/>
                <w:sz w:val="28"/>
                <w:szCs w:val="28"/>
              </w:rPr>
              <w:t>爱岗敬业，</w:t>
            </w:r>
            <w:r w:rsidR="00A401BD">
              <w:rPr>
                <w:rFonts w:ascii="宋体" w:eastAsia="宋体" w:hAnsi="宋体" w:hint="eastAsia"/>
                <w:b/>
                <w:sz w:val="28"/>
                <w:szCs w:val="28"/>
              </w:rPr>
              <w:t>团结同事</w:t>
            </w:r>
          </w:p>
          <w:p w:rsidR="000D4257" w:rsidRDefault="003B47AD" w:rsidP="008A68A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王雅琳老师对学校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>
              <w:rPr>
                <w:rFonts w:ascii="宋体" w:eastAsia="宋体" w:hAnsi="宋体"/>
                <w:sz w:val="28"/>
                <w:szCs w:val="28"/>
              </w:rPr>
              <w:t>学院和本专业有深厚的感情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，愿意为学校教育事业的发展贡献自己的力量，不求回报，默默奉献。作为国际贸易课程组长，王雅琳老师恪尽职守，团结同事；</w:t>
            </w:r>
            <w:r>
              <w:rPr>
                <w:rFonts w:ascii="宋体" w:eastAsia="宋体" w:hAnsi="宋体"/>
                <w:sz w:val="28"/>
                <w:szCs w:val="28"/>
              </w:rPr>
              <w:t>作为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学院教学督导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王雅琳</w:t>
            </w:r>
            <w:r w:rsidR="00350BC8">
              <w:rPr>
                <w:rFonts w:ascii="宋体" w:eastAsia="宋体" w:hAnsi="宋体"/>
                <w:sz w:val="28"/>
                <w:szCs w:val="28"/>
              </w:rPr>
              <w:t>老师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责任心强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，积极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指导青年教师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关心青年教师的成长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。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她深入课堂一线认真听课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课后与青年教师诚恳交流教学心得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0D4257">
              <w:rPr>
                <w:rFonts w:ascii="宋体" w:eastAsia="宋体" w:hAnsi="宋体"/>
                <w:sz w:val="28"/>
                <w:szCs w:val="28"/>
              </w:rPr>
              <w:t>共同提高进步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。王雅琳</w:t>
            </w:r>
            <w:r w:rsidR="00350BC8">
              <w:rPr>
                <w:rFonts w:ascii="宋体" w:eastAsia="宋体" w:hAnsi="宋体" w:hint="eastAsia"/>
                <w:sz w:val="28"/>
                <w:szCs w:val="28"/>
              </w:rPr>
              <w:t>老师</w:t>
            </w:r>
            <w:r w:rsidR="000D4257">
              <w:rPr>
                <w:rFonts w:ascii="宋体" w:eastAsia="宋体" w:hAnsi="宋体" w:hint="eastAsia"/>
                <w:sz w:val="28"/>
                <w:szCs w:val="28"/>
              </w:rPr>
              <w:t>耐心指导青年教师备课，把自己</w:t>
            </w:r>
            <w:r w:rsidR="00B33D4E">
              <w:rPr>
                <w:rFonts w:ascii="宋体" w:eastAsia="宋体" w:hAnsi="宋体" w:hint="eastAsia"/>
                <w:sz w:val="28"/>
                <w:szCs w:val="28"/>
              </w:rPr>
              <w:t>的教学经验毫无保留的传授给他们，包括教案设计、教学方法、内容安排、考核方法等。</w:t>
            </w:r>
          </w:p>
          <w:p w:rsidR="00636566" w:rsidRPr="00BC604A" w:rsidRDefault="00636566" w:rsidP="008A68AA">
            <w:pPr>
              <w:spacing w:line="40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36566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636566" w:rsidRDefault="003367CC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636566" w:rsidRDefault="005B4DD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同意推荐</w:t>
            </w: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63656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36566" w:rsidRDefault="003367C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  <w:r w:rsidR="005B4DD3">
              <w:rPr>
                <w:rFonts w:ascii="仿宋_GB2312" w:eastAsia="仿宋_GB2312" w:hint="eastAsia"/>
                <w:sz w:val="28"/>
                <w:szCs w:val="28"/>
              </w:rPr>
              <w:t xml:space="preserve">  经济学院分工会</w:t>
            </w:r>
          </w:p>
          <w:p w:rsidR="00636566" w:rsidRDefault="003367CC" w:rsidP="003D376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</w:t>
            </w:r>
            <w:r w:rsidR="005B4DD3">
              <w:rPr>
                <w:rFonts w:ascii="仿宋_GB2312" w:eastAsia="仿宋_GB2312" w:hint="eastAsia"/>
                <w:sz w:val="28"/>
                <w:szCs w:val="28"/>
              </w:rPr>
              <w:t>202</w:t>
            </w:r>
            <w:r w:rsidR="003D3765"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 w:rsidR="003D3765"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 w:rsidR="003D3765">
              <w:rPr>
                <w:rFonts w:ascii="仿宋_GB2312" w:eastAsia="仿宋_GB2312"/>
                <w:sz w:val="28"/>
                <w:szCs w:val="28"/>
              </w:rPr>
              <w:t>15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636566" w:rsidRDefault="00636566" w:rsidP="00FE38E1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636566" w:rsidSect="00FD103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40D" w:rsidRDefault="0047340D" w:rsidP="002433F6">
      <w:r>
        <w:separator/>
      </w:r>
    </w:p>
  </w:endnote>
  <w:endnote w:type="continuationSeparator" w:id="0">
    <w:p w:rsidR="0047340D" w:rsidRDefault="0047340D" w:rsidP="0024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40D" w:rsidRDefault="0047340D" w:rsidP="002433F6">
      <w:r>
        <w:separator/>
      </w:r>
    </w:p>
  </w:footnote>
  <w:footnote w:type="continuationSeparator" w:id="0">
    <w:p w:rsidR="0047340D" w:rsidRDefault="0047340D" w:rsidP="00243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3F6" w:rsidRDefault="002433F6" w:rsidP="002433F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3C939D"/>
    <w:multiLevelType w:val="singleLevel"/>
    <w:tmpl w:val="CB3C939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361B14"/>
    <w:multiLevelType w:val="hybridMultilevel"/>
    <w:tmpl w:val="BF42DB50"/>
    <w:lvl w:ilvl="0" w:tplc="03702A08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2D75B94"/>
    <w:multiLevelType w:val="hybridMultilevel"/>
    <w:tmpl w:val="8C26FE7E"/>
    <w:lvl w:ilvl="0" w:tplc="9C4208E4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5EC57E9E"/>
    <w:multiLevelType w:val="hybridMultilevel"/>
    <w:tmpl w:val="7F0C6D1A"/>
    <w:lvl w:ilvl="0" w:tplc="8A94E0AA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70D26D36"/>
    <w:multiLevelType w:val="hybridMultilevel"/>
    <w:tmpl w:val="1AB854F6"/>
    <w:lvl w:ilvl="0" w:tplc="192282E0">
      <w:start w:val="1"/>
      <w:numFmt w:val="decimalEnclosedCircle"/>
      <w:lvlText w:val="%1"/>
      <w:lvlJc w:val="left"/>
      <w:pPr>
        <w:ind w:left="900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7A613602"/>
    <w:multiLevelType w:val="hybridMultilevel"/>
    <w:tmpl w:val="DBB65EAE"/>
    <w:lvl w:ilvl="0" w:tplc="6F94FBF8">
      <w:start w:val="1"/>
      <w:numFmt w:val="decimal"/>
      <w:lvlText w:val="%1."/>
      <w:lvlJc w:val="left"/>
      <w:pPr>
        <w:ind w:left="780" w:hanging="360"/>
      </w:pPr>
      <w:rPr>
        <w:rFonts w:asciiTheme="minorHAnsi" w:eastAsiaTheme="minorEastAsia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3DBA"/>
    <w:rsid w:val="00004C6E"/>
    <w:rsid w:val="00014CFC"/>
    <w:rsid w:val="00016D0E"/>
    <w:rsid w:val="000264F4"/>
    <w:rsid w:val="00027160"/>
    <w:rsid w:val="00036762"/>
    <w:rsid w:val="0005461F"/>
    <w:rsid w:val="00056971"/>
    <w:rsid w:val="000600DA"/>
    <w:rsid w:val="00067D1F"/>
    <w:rsid w:val="00087AF8"/>
    <w:rsid w:val="000A0346"/>
    <w:rsid w:val="000B22C9"/>
    <w:rsid w:val="000C5B2F"/>
    <w:rsid w:val="000D201C"/>
    <w:rsid w:val="000D4257"/>
    <w:rsid w:val="00104400"/>
    <w:rsid w:val="00113D40"/>
    <w:rsid w:val="00132B23"/>
    <w:rsid w:val="00166CFB"/>
    <w:rsid w:val="00184079"/>
    <w:rsid w:val="001D6BF0"/>
    <w:rsid w:val="0020703C"/>
    <w:rsid w:val="00222C66"/>
    <w:rsid w:val="002433F6"/>
    <w:rsid w:val="00273202"/>
    <w:rsid w:val="0028363C"/>
    <w:rsid w:val="002E3C84"/>
    <w:rsid w:val="002F7B1F"/>
    <w:rsid w:val="003007B3"/>
    <w:rsid w:val="00313A65"/>
    <w:rsid w:val="003367CC"/>
    <w:rsid w:val="00350BC8"/>
    <w:rsid w:val="00354946"/>
    <w:rsid w:val="00383240"/>
    <w:rsid w:val="00385C13"/>
    <w:rsid w:val="003869C3"/>
    <w:rsid w:val="00387E30"/>
    <w:rsid w:val="00397B15"/>
    <w:rsid w:val="003A637B"/>
    <w:rsid w:val="003B47AD"/>
    <w:rsid w:val="003D3765"/>
    <w:rsid w:val="003F1D77"/>
    <w:rsid w:val="003F7D41"/>
    <w:rsid w:val="004053A2"/>
    <w:rsid w:val="004137BE"/>
    <w:rsid w:val="004143B6"/>
    <w:rsid w:val="00453C27"/>
    <w:rsid w:val="00456160"/>
    <w:rsid w:val="0047340D"/>
    <w:rsid w:val="00482A68"/>
    <w:rsid w:val="004A3EE3"/>
    <w:rsid w:val="004B1B3D"/>
    <w:rsid w:val="004B628D"/>
    <w:rsid w:val="00510B5D"/>
    <w:rsid w:val="00542FF2"/>
    <w:rsid w:val="00546639"/>
    <w:rsid w:val="00555359"/>
    <w:rsid w:val="00586B7D"/>
    <w:rsid w:val="005B2EAC"/>
    <w:rsid w:val="005B4DD3"/>
    <w:rsid w:val="005C2EE1"/>
    <w:rsid w:val="005F52F9"/>
    <w:rsid w:val="00601839"/>
    <w:rsid w:val="006231EC"/>
    <w:rsid w:val="00636566"/>
    <w:rsid w:val="00671CAC"/>
    <w:rsid w:val="0068419C"/>
    <w:rsid w:val="00706531"/>
    <w:rsid w:val="00734877"/>
    <w:rsid w:val="00744C8A"/>
    <w:rsid w:val="007527CB"/>
    <w:rsid w:val="00754201"/>
    <w:rsid w:val="00754AAD"/>
    <w:rsid w:val="007768C6"/>
    <w:rsid w:val="00782979"/>
    <w:rsid w:val="00783663"/>
    <w:rsid w:val="007A3BAA"/>
    <w:rsid w:val="007B02C1"/>
    <w:rsid w:val="007B6061"/>
    <w:rsid w:val="007C5F2C"/>
    <w:rsid w:val="007F3BC0"/>
    <w:rsid w:val="00840973"/>
    <w:rsid w:val="008467B8"/>
    <w:rsid w:val="00846AD5"/>
    <w:rsid w:val="00852256"/>
    <w:rsid w:val="00853D28"/>
    <w:rsid w:val="00881F27"/>
    <w:rsid w:val="00882BFB"/>
    <w:rsid w:val="008A467D"/>
    <w:rsid w:val="008A68AA"/>
    <w:rsid w:val="008C1A7E"/>
    <w:rsid w:val="008D554C"/>
    <w:rsid w:val="0092074C"/>
    <w:rsid w:val="009470A0"/>
    <w:rsid w:val="009517D1"/>
    <w:rsid w:val="00982525"/>
    <w:rsid w:val="009D4518"/>
    <w:rsid w:val="009E1282"/>
    <w:rsid w:val="00A21937"/>
    <w:rsid w:val="00A401BD"/>
    <w:rsid w:val="00A447A5"/>
    <w:rsid w:val="00A7272C"/>
    <w:rsid w:val="00A770A1"/>
    <w:rsid w:val="00A87129"/>
    <w:rsid w:val="00AA626E"/>
    <w:rsid w:val="00AC01D2"/>
    <w:rsid w:val="00AC1261"/>
    <w:rsid w:val="00AE3DBA"/>
    <w:rsid w:val="00AF3130"/>
    <w:rsid w:val="00B234EE"/>
    <w:rsid w:val="00B31EC3"/>
    <w:rsid w:val="00B33830"/>
    <w:rsid w:val="00B33D4E"/>
    <w:rsid w:val="00B434A4"/>
    <w:rsid w:val="00B60ABB"/>
    <w:rsid w:val="00B66BFB"/>
    <w:rsid w:val="00B73E37"/>
    <w:rsid w:val="00B77464"/>
    <w:rsid w:val="00B9010C"/>
    <w:rsid w:val="00BC604A"/>
    <w:rsid w:val="00BE34AE"/>
    <w:rsid w:val="00C257AF"/>
    <w:rsid w:val="00C30BA3"/>
    <w:rsid w:val="00C81CF1"/>
    <w:rsid w:val="00C92AE4"/>
    <w:rsid w:val="00C94A51"/>
    <w:rsid w:val="00CA072A"/>
    <w:rsid w:val="00CA0B88"/>
    <w:rsid w:val="00CA1278"/>
    <w:rsid w:val="00CC2984"/>
    <w:rsid w:val="00CD380E"/>
    <w:rsid w:val="00CE5127"/>
    <w:rsid w:val="00D25F65"/>
    <w:rsid w:val="00D27267"/>
    <w:rsid w:val="00D31DDA"/>
    <w:rsid w:val="00D54073"/>
    <w:rsid w:val="00D61ED4"/>
    <w:rsid w:val="00D6528B"/>
    <w:rsid w:val="00D90358"/>
    <w:rsid w:val="00DB6C00"/>
    <w:rsid w:val="00DC1A1C"/>
    <w:rsid w:val="00DE54C4"/>
    <w:rsid w:val="00DF63FE"/>
    <w:rsid w:val="00E03EC4"/>
    <w:rsid w:val="00E26142"/>
    <w:rsid w:val="00E70D20"/>
    <w:rsid w:val="00E809A0"/>
    <w:rsid w:val="00EA4108"/>
    <w:rsid w:val="00EB6FC8"/>
    <w:rsid w:val="00EE5DCE"/>
    <w:rsid w:val="00F1183C"/>
    <w:rsid w:val="00F82A71"/>
    <w:rsid w:val="00FD1030"/>
    <w:rsid w:val="00FE38E1"/>
    <w:rsid w:val="00FE6AEE"/>
    <w:rsid w:val="00FF1626"/>
    <w:rsid w:val="05AA4CB1"/>
    <w:rsid w:val="08542DA9"/>
    <w:rsid w:val="4F7D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D1030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FD1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D1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D1030"/>
  </w:style>
  <w:style w:type="character" w:customStyle="1" w:styleId="Char1">
    <w:name w:val="页眉 Char"/>
    <w:basedOn w:val="a0"/>
    <w:link w:val="a5"/>
    <w:uiPriority w:val="99"/>
    <w:qFormat/>
    <w:rsid w:val="00FD103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D1030"/>
    <w:rPr>
      <w:sz w:val="18"/>
      <w:szCs w:val="18"/>
    </w:rPr>
  </w:style>
  <w:style w:type="paragraph" w:styleId="a6">
    <w:name w:val="List Paragraph"/>
    <w:basedOn w:val="a"/>
    <w:uiPriority w:val="34"/>
    <w:qFormat/>
    <w:rsid w:val="003F7D4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8620</TotalTime>
  <Pages>4</Pages>
  <Words>449</Words>
  <Characters>2564</Characters>
  <Application>Microsoft Office Word</Application>
  <DocSecurity>0</DocSecurity>
  <Lines>21</Lines>
  <Paragraphs>6</Paragraphs>
  <ScaleCrop>false</ScaleCrop>
  <Company>YXQY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dell</cp:lastModifiedBy>
  <cp:revision>70</cp:revision>
  <dcterms:created xsi:type="dcterms:W3CDTF">2020-05-06T08:59:00Z</dcterms:created>
  <dcterms:modified xsi:type="dcterms:W3CDTF">2022-02-15T04:08:00Z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