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F9BC" w14:textId="77777777" w:rsidR="00C825AB" w:rsidRDefault="00C825AB" w:rsidP="00C825AB">
      <w:pPr>
        <w:widowControl/>
        <w:autoSpaceDN w:val="0"/>
        <w:jc w:val="left"/>
        <w:rPr>
          <w:rFonts w:eastAsia="方正黑体_GBK"/>
          <w:sz w:val="32"/>
          <w:szCs w:val="32"/>
        </w:rPr>
      </w:pPr>
      <w:r>
        <w:rPr>
          <w:rFonts w:eastAsia="方正黑体_GBK"/>
          <w:sz w:val="32"/>
          <w:szCs w:val="32"/>
        </w:rPr>
        <w:t>附件</w:t>
      </w:r>
      <w:r w:rsidR="00C5628A">
        <w:rPr>
          <w:rFonts w:eastAsia="方正黑体_GBK" w:hint="eastAsia"/>
          <w:sz w:val="32"/>
          <w:szCs w:val="32"/>
        </w:rPr>
        <w:t>3</w:t>
      </w:r>
    </w:p>
    <w:p w14:paraId="306A6C27" w14:textId="77777777" w:rsidR="00C825AB" w:rsidRDefault="00C825AB" w:rsidP="00C825AB">
      <w:pPr>
        <w:autoSpaceDN w:val="0"/>
        <w:spacing w:line="560" w:lineRule="exact"/>
        <w:rPr>
          <w:rFonts w:eastAsia="仿宋_GB2312"/>
          <w:sz w:val="32"/>
          <w:szCs w:val="32"/>
        </w:rPr>
      </w:pPr>
    </w:p>
    <w:p w14:paraId="7DC3D940" w14:textId="77777777" w:rsidR="00C825AB" w:rsidRDefault="00C825AB" w:rsidP="00C825AB">
      <w:pPr>
        <w:autoSpaceDN w:val="0"/>
        <w:spacing w:line="560" w:lineRule="exact"/>
        <w:rPr>
          <w:rFonts w:eastAsia="仿宋_GB2312"/>
          <w:sz w:val="32"/>
          <w:szCs w:val="32"/>
        </w:rPr>
      </w:pPr>
    </w:p>
    <w:p w14:paraId="5D725838" w14:textId="77777777" w:rsidR="00C825AB" w:rsidRDefault="00C825AB" w:rsidP="00C825AB">
      <w:pPr>
        <w:autoSpaceDN w:val="0"/>
        <w:jc w:val="center"/>
        <w:rPr>
          <w:rFonts w:eastAsia="方正小标宋_GBK"/>
          <w:sz w:val="44"/>
          <w:szCs w:val="44"/>
        </w:rPr>
      </w:pPr>
      <w:r>
        <w:rPr>
          <w:rFonts w:eastAsia="方正小标宋_GBK"/>
          <w:sz w:val="44"/>
          <w:szCs w:val="44"/>
        </w:rPr>
        <w:t>江苏省三八红旗集体候选单位登记表</w:t>
      </w:r>
    </w:p>
    <w:p w14:paraId="06AF52CF" w14:textId="77777777" w:rsidR="00C825AB" w:rsidRDefault="00C825AB" w:rsidP="00C825AB">
      <w:pPr>
        <w:autoSpaceDN w:val="0"/>
        <w:jc w:val="center"/>
        <w:rPr>
          <w:rFonts w:eastAsia="方正仿宋_GBK"/>
          <w:sz w:val="30"/>
          <w:szCs w:val="30"/>
        </w:rPr>
      </w:pPr>
      <w:r>
        <w:rPr>
          <w:rFonts w:eastAsia="方正仿宋_GBK"/>
          <w:sz w:val="30"/>
          <w:szCs w:val="30"/>
        </w:rPr>
        <w:t>（组织推荐）</w:t>
      </w:r>
    </w:p>
    <w:p w14:paraId="0F088959" w14:textId="77777777" w:rsidR="00C825AB" w:rsidRDefault="00C825AB" w:rsidP="00C825AB">
      <w:pPr>
        <w:autoSpaceDN w:val="0"/>
        <w:rPr>
          <w:rFonts w:eastAsia="仿宋_GB2312"/>
          <w:sz w:val="32"/>
          <w:szCs w:val="32"/>
        </w:rPr>
      </w:pPr>
    </w:p>
    <w:p w14:paraId="5589CD02" w14:textId="77777777" w:rsidR="00C825AB" w:rsidRDefault="00C825AB" w:rsidP="00C825AB">
      <w:pPr>
        <w:autoSpaceDN w:val="0"/>
        <w:rPr>
          <w:rFonts w:eastAsia="仿宋_GB2312"/>
          <w:sz w:val="32"/>
          <w:szCs w:val="32"/>
        </w:rPr>
      </w:pPr>
    </w:p>
    <w:p w14:paraId="228AAFFA" w14:textId="77777777" w:rsidR="00C825AB" w:rsidRDefault="00C825AB" w:rsidP="00C825AB">
      <w:pPr>
        <w:autoSpaceDN w:val="0"/>
        <w:rPr>
          <w:rFonts w:eastAsia="仿宋_GB2312"/>
          <w:sz w:val="32"/>
          <w:szCs w:val="32"/>
        </w:rPr>
      </w:pPr>
    </w:p>
    <w:p w14:paraId="3D8DD307" w14:textId="77777777" w:rsidR="00C825AB" w:rsidRDefault="00C825AB" w:rsidP="00C825AB">
      <w:pPr>
        <w:autoSpaceDN w:val="0"/>
        <w:rPr>
          <w:rFonts w:eastAsia="仿宋_GB2312"/>
          <w:sz w:val="32"/>
          <w:szCs w:val="32"/>
        </w:rPr>
      </w:pPr>
    </w:p>
    <w:p w14:paraId="04E578C8" w14:textId="471FD5DD" w:rsidR="00C825AB" w:rsidRDefault="00C825AB" w:rsidP="00C825AB">
      <w:pPr>
        <w:autoSpaceDN w:val="0"/>
        <w:adjustRightInd w:val="0"/>
        <w:snapToGrid w:val="0"/>
        <w:spacing w:line="360" w:lineRule="auto"/>
        <w:ind w:firstLineChars="500" w:firstLine="1600"/>
        <w:rPr>
          <w:sz w:val="32"/>
          <w:szCs w:val="32"/>
        </w:rPr>
      </w:pPr>
      <w:r>
        <w:rPr>
          <w:sz w:val="32"/>
          <w:szCs w:val="32"/>
        </w:rPr>
        <w:t>推</w:t>
      </w:r>
      <w:r>
        <w:rPr>
          <w:sz w:val="32"/>
          <w:szCs w:val="32"/>
        </w:rPr>
        <w:t xml:space="preserve"> </w:t>
      </w:r>
      <w:r>
        <w:rPr>
          <w:sz w:val="32"/>
          <w:szCs w:val="32"/>
        </w:rPr>
        <w:t>荐</w:t>
      </w:r>
      <w:r>
        <w:rPr>
          <w:sz w:val="32"/>
          <w:szCs w:val="32"/>
        </w:rPr>
        <w:t xml:space="preserve"> </w:t>
      </w:r>
      <w:r>
        <w:rPr>
          <w:sz w:val="32"/>
          <w:szCs w:val="32"/>
        </w:rPr>
        <w:t>单</w:t>
      </w:r>
      <w:r>
        <w:rPr>
          <w:sz w:val="32"/>
          <w:szCs w:val="32"/>
        </w:rPr>
        <w:t xml:space="preserve"> </w:t>
      </w:r>
      <w:r>
        <w:rPr>
          <w:sz w:val="32"/>
          <w:szCs w:val="32"/>
        </w:rPr>
        <w:t>位</w:t>
      </w:r>
      <w:r>
        <w:rPr>
          <w:sz w:val="32"/>
          <w:szCs w:val="32"/>
        </w:rPr>
        <w:t xml:space="preserve"> </w:t>
      </w:r>
      <w:r>
        <w:rPr>
          <w:sz w:val="32"/>
          <w:szCs w:val="32"/>
          <w:u w:val="single"/>
        </w:rPr>
        <w:t xml:space="preserve"> </w:t>
      </w:r>
      <w:r w:rsidR="00AD6263">
        <w:rPr>
          <w:sz w:val="32"/>
          <w:szCs w:val="32"/>
          <w:u w:val="single"/>
        </w:rPr>
        <w:t xml:space="preserve">  </w:t>
      </w:r>
      <w:r>
        <w:rPr>
          <w:sz w:val="32"/>
          <w:szCs w:val="32"/>
          <w:u w:val="single"/>
        </w:rPr>
        <w:t xml:space="preserve"> </w:t>
      </w:r>
      <w:r w:rsidR="00771F88">
        <w:rPr>
          <w:rFonts w:hint="eastAsia"/>
          <w:sz w:val="32"/>
          <w:szCs w:val="32"/>
          <w:u w:val="single"/>
        </w:rPr>
        <w:t>南京审计大学</w:t>
      </w:r>
      <w:r>
        <w:rPr>
          <w:sz w:val="32"/>
          <w:szCs w:val="32"/>
          <w:u w:val="single"/>
        </w:rPr>
        <w:t xml:space="preserve"> </w:t>
      </w:r>
      <w:r w:rsidR="00AD6263">
        <w:rPr>
          <w:sz w:val="32"/>
          <w:szCs w:val="32"/>
          <w:u w:val="single"/>
        </w:rPr>
        <w:t xml:space="preserve">      </w:t>
      </w:r>
      <w:r>
        <w:rPr>
          <w:sz w:val="32"/>
          <w:szCs w:val="32"/>
          <w:u w:val="single"/>
        </w:rPr>
        <w:t xml:space="preserve"> </w:t>
      </w:r>
    </w:p>
    <w:p w14:paraId="72573DD6" w14:textId="3B7B2BFD" w:rsidR="00C825AB" w:rsidRDefault="00C825AB" w:rsidP="00C825AB">
      <w:pPr>
        <w:autoSpaceDN w:val="0"/>
        <w:adjustRightInd w:val="0"/>
        <w:snapToGrid w:val="0"/>
        <w:spacing w:line="360" w:lineRule="auto"/>
        <w:ind w:firstLineChars="500" w:firstLine="1600"/>
        <w:rPr>
          <w:sz w:val="32"/>
          <w:szCs w:val="32"/>
          <w:u w:val="single"/>
        </w:rPr>
      </w:pPr>
      <w:r>
        <w:rPr>
          <w:sz w:val="32"/>
          <w:szCs w:val="32"/>
        </w:rPr>
        <w:t>集</w:t>
      </w:r>
      <w:r>
        <w:rPr>
          <w:sz w:val="32"/>
          <w:szCs w:val="32"/>
        </w:rPr>
        <w:t xml:space="preserve"> </w:t>
      </w:r>
      <w:r>
        <w:rPr>
          <w:sz w:val="32"/>
          <w:szCs w:val="32"/>
        </w:rPr>
        <w:t>体</w:t>
      </w:r>
      <w:r>
        <w:rPr>
          <w:sz w:val="32"/>
          <w:szCs w:val="32"/>
        </w:rPr>
        <w:t xml:space="preserve"> </w:t>
      </w:r>
      <w:r>
        <w:rPr>
          <w:sz w:val="32"/>
          <w:szCs w:val="32"/>
        </w:rPr>
        <w:t>名</w:t>
      </w:r>
      <w:r>
        <w:rPr>
          <w:sz w:val="32"/>
          <w:szCs w:val="32"/>
        </w:rPr>
        <w:t xml:space="preserve"> </w:t>
      </w:r>
      <w:r>
        <w:rPr>
          <w:sz w:val="32"/>
          <w:szCs w:val="32"/>
        </w:rPr>
        <w:t>称</w:t>
      </w:r>
      <w:r>
        <w:rPr>
          <w:sz w:val="32"/>
          <w:szCs w:val="32"/>
        </w:rPr>
        <w:t xml:space="preserve"> </w:t>
      </w:r>
      <w:r>
        <w:rPr>
          <w:sz w:val="32"/>
          <w:szCs w:val="32"/>
          <w:u w:val="single"/>
        </w:rPr>
        <w:t xml:space="preserve">  </w:t>
      </w:r>
      <w:r w:rsidR="00771F88">
        <w:rPr>
          <w:rFonts w:hint="eastAsia"/>
          <w:sz w:val="32"/>
          <w:szCs w:val="32"/>
          <w:u w:val="single"/>
        </w:rPr>
        <w:t>国际合作与交流办公室</w:t>
      </w:r>
      <w:r>
        <w:rPr>
          <w:sz w:val="32"/>
          <w:szCs w:val="32"/>
          <w:u w:val="single"/>
        </w:rPr>
        <w:t xml:space="preserve">  </w:t>
      </w:r>
    </w:p>
    <w:p w14:paraId="17EC28E4" w14:textId="4BDC1555" w:rsidR="00C825AB" w:rsidRDefault="00C825AB" w:rsidP="00C825AB">
      <w:pPr>
        <w:autoSpaceDN w:val="0"/>
        <w:adjustRightInd w:val="0"/>
        <w:snapToGrid w:val="0"/>
        <w:spacing w:line="360" w:lineRule="auto"/>
        <w:rPr>
          <w:sz w:val="32"/>
          <w:szCs w:val="32"/>
          <w:u w:val="single"/>
        </w:rPr>
      </w:pPr>
      <w:r>
        <w:rPr>
          <w:spacing w:val="20"/>
          <w:sz w:val="32"/>
          <w:szCs w:val="32"/>
        </w:rPr>
        <w:t xml:space="preserve">        </w:t>
      </w:r>
      <w:r>
        <w:rPr>
          <w:spacing w:val="-31"/>
          <w:sz w:val="32"/>
          <w:szCs w:val="32"/>
        </w:rPr>
        <w:t>集体负责人姓名</w:t>
      </w:r>
      <w:r>
        <w:rPr>
          <w:sz w:val="32"/>
          <w:szCs w:val="32"/>
        </w:rPr>
        <w:t xml:space="preserve"> </w:t>
      </w:r>
      <w:r>
        <w:rPr>
          <w:sz w:val="32"/>
          <w:szCs w:val="32"/>
          <w:u w:val="single"/>
        </w:rPr>
        <w:t xml:space="preserve">  </w:t>
      </w:r>
      <w:r w:rsidR="00AD6263">
        <w:rPr>
          <w:sz w:val="32"/>
          <w:szCs w:val="32"/>
          <w:u w:val="single"/>
        </w:rPr>
        <w:t xml:space="preserve">   </w:t>
      </w:r>
      <w:r>
        <w:rPr>
          <w:sz w:val="32"/>
          <w:szCs w:val="32"/>
          <w:u w:val="single"/>
        </w:rPr>
        <w:t xml:space="preserve">   </w:t>
      </w:r>
      <w:r w:rsidR="00771F88">
        <w:rPr>
          <w:rFonts w:hint="eastAsia"/>
          <w:sz w:val="32"/>
          <w:szCs w:val="32"/>
          <w:u w:val="single"/>
        </w:rPr>
        <w:t>杨</w:t>
      </w:r>
      <w:r w:rsidR="00AD6263">
        <w:rPr>
          <w:rFonts w:hint="eastAsia"/>
          <w:sz w:val="32"/>
          <w:szCs w:val="32"/>
          <w:u w:val="single"/>
        </w:rPr>
        <w:t xml:space="preserve"> </w:t>
      </w:r>
      <w:r w:rsidR="00771F88">
        <w:rPr>
          <w:rFonts w:hint="eastAsia"/>
          <w:sz w:val="32"/>
          <w:szCs w:val="32"/>
          <w:u w:val="single"/>
        </w:rPr>
        <w:t>艳</w:t>
      </w:r>
      <w:r>
        <w:rPr>
          <w:sz w:val="32"/>
          <w:szCs w:val="32"/>
          <w:u w:val="single"/>
        </w:rPr>
        <w:t xml:space="preserve">  </w:t>
      </w:r>
      <w:r w:rsidR="00AD6263">
        <w:rPr>
          <w:sz w:val="32"/>
          <w:szCs w:val="32"/>
          <w:u w:val="single"/>
        </w:rPr>
        <w:t xml:space="preserve">     </w:t>
      </w:r>
      <w:r>
        <w:rPr>
          <w:sz w:val="32"/>
          <w:szCs w:val="32"/>
          <w:u w:val="single"/>
        </w:rPr>
        <w:t xml:space="preserve">    </w:t>
      </w:r>
    </w:p>
    <w:p w14:paraId="59E966E7" w14:textId="36E8A208" w:rsidR="00C825AB" w:rsidRDefault="00C825AB" w:rsidP="00C825AB">
      <w:pPr>
        <w:autoSpaceDN w:val="0"/>
        <w:adjustRightInd w:val="0"/>
        <w:snapToGrid w:val="0"/>
        <w:spacing w:line="360" w:lineRule="auto"/>
        <w:ind w:firstLineChars="500" w:firstLine="1600"/>
        <w:rPr>
          <w:sz w:val="32"/>
          <w:szCs w:val="32"/>
        </w:rPr>
      </w:pPr>
      <w:r>
        <w:rPr>
          <w:sz w:val="32"/>
          <w:szCs w:val="32"/>
        </w:rPr>
        <w:t>填</w:t>
      </w:r>
      <w:r>
        <w:rPr>
          <w:sz w:val="32"/>
          <w:szCs w:val="32"/>
        </w:rPr>
        <w:t xml:space="preserve"> </w:t>
      </w:r>
      <w:r>
        <w:rPr>
          <w:sz w:val="32"/>
          <w:szCs w:val="32"/>
        </w:rPr>
        <w:t>表</w:t>
      </w:r>
      <w:r>
        <w:rPr>
          <w:sz w:val="32"/>
          <w:szCs w:val="32"/>
        </w:rPr>
        <w:t xml:space="preserve"> </w:t>
      </w:r>
      <w:r>
        <w:rPr>
          <w:sz w:val="32"/>
          <w:szCs w:val="32"/>
        </w:rPr>
        <w:t>时</w:t>
      </w:r>
      <w:r>
        <w:rPr>
          <w:sz w:val="32"/>
          <w:szCs w:val="32"/>
        </w:rPr>
        <w:t xml:space="preserve"> </w:t>
      </w:r>
      <w:r>
        <w:rPr>
          <w:sz w:val="32"/>
          <w:szCs w:val="32"/>
        </w:rPr>
        <w:t>间</w:t>
      </w:r>
      <w:r>
        <w:rPr>
          <w:sz w:val="32"/>
          <w:szCs w:val="32"/>
        </w:rPr>
        <w:t xml:space="preserve"> </w:t>
      </w:r>
      <w:r>
        <w:rPr>
          <w:sz w:val="32"/>
          <w:szCs w:val="32"/>
          <w:u w:val="single"/>
        </w:rPr>
        <w:t xml:space="preserve">  </w:t>
      </w:r>
      <w:r w:rsidR="00AD6263">
        <w:rPr>
          <w:sz w:val="32"/>
          <w:szCs w:val="32"/>
          <w:u w:val="single"/>
        </w:rPr>
        <w:t xml:space="preserve"> </w:t>
      </w:r>
      <w:r>
        <w:rPr>
          <w:sz w:val="32"/>
          <w:szCs w:val="32"/>
          <w:u w:val="single"/>
        </w:rPr>
        <w:t xml:space="preserve"> </w:t>
      </w:r>
      <w:r w:rsidR="00771F88">
        <w:rPr>
          <w:sz w:val="32"/>
          <w:szCs w:val="32"/>
          <w:u w:val="single"/>
        </w:rPr>
        <w:t>2023</w:t>
      </w:r>
      <w:r w:rsidR="00771F88">
        <w:rPr>
          <w:rFonts w:hint="eastAsia"/>
          <w:sz w:val="32"/>
          <w:szCs w:val="32"/>
          <w:u w:val="single"/>
        </w:rPr>
        <w:t>年</w:t>
      </w:r>
      <w:r w:rsidR="00771F88">
        <w:rPr>
          <w:rFonts w:hint="eastAsia"/>
          <w:sz w:val="32"/>
          <w:szCs w:val="32"/>
          <w:u w:val="single"/>
        </w:rPr>
        <w:t>1</w:t>
      </w:r>
      <w:r w:rsidR="00771F88">
        <w:rPr>
          <w:sz w:val="32"/>
          <w:szCs w:val="32"/>
          <w:u w:val="single"/>
        </w:rPr>
        <w:t>1</w:t>
      </w:r>
      <w:r w:rsidR="00771F88">
        <w:rPr>
          <w:rFonts w:hint="eastAsia"/>
          <w:sz w:val="32"/>
          <w:szCs w:val="32"/>
          <w:u w:val="single"/>
        </w:rPr>
        <w:t>月</w:t>
      </w:r>
      <w:r w:rsidR="00771F88">
        <w:rPr>
          <w:rFonts w:hint="eastAsia"/>
          <w:sz w:val="32"/>
          <w:szCs w:val="32"/>
          <w:u w:val="single"/>
        </w:rPr>
        <w:t>1</w:t>
      </w:r>
      <w:r w:rsidR="00771F88">
        <w:rPr>
          <w:sz w:val="32"/>
          <w:szCs w:val="32"/>
          <w:u w:val="single"/>
        </w:rPr>
        <w:t>7</w:t>
      </w:r>
      <w:r w:rsidR="00771F88">
        <w:rPr>
          <w:rFonts w:hint="eastAsia"/>
          <w:sz w:val="32"/>
          <w:szCs w:val="32"/>
          <w:u w:val="single"/>
        </w:rPr>
        <w:t>日</w:t>
      </w:r>
      <w:r>
        <w:rPr>
          <w:sz w:val="32"/>
          <w:szCs w:val="32"/>
          <w:u w:val="single"/>
        </w:rPr>
        <w:t xml:space="preserve">      </w:t>
      </w:r>
    </w:p>
    <w:p w14:paraId="6A1D8EF9" w14:textId="77777777" w:rsidR="00C825AB" w:rsidRDefault="00C825AB" w:rsidP="00C825AB">
      <w:pPr>
        <w:autoSpaceDN w:val="0"/>
        <w:spacing w:line="800" w:lineRule="exact"/>
        <w:ind w:firstLineChars="500" w:firstLine="1600"/>
        <w:rPr>
          <w:rFonts w:eastAsia="仿宋_GB2312"/>
          <w:sz w:val="32"/>
          <w:szCs w:val="32"/>
          <w:u w:val="single"/>
        </w:rPr>
      </w:pPr>
    </w:p>
    <w:p w14:paraId="0B02C53F" w14:textId="77777777" w:rsidR="00C825AB" w:rsidRDefault="00C825AB" w:rsidP="00C825AB">
      <w:pPr>
        <w:autoSpaceDN w:val="0"/>
        <w:spacing w:line="800" w:lineRule="exact"/>
        <w:ind w:firstLineChars="500" w:firstLine="1600"/>
        <w:rPr>
          <w:rFonts w:eastAsia="仿宋_GB2312"/>
          <w:sz w:val="32"/>
          <w:szCs w:val="32"/>
          <w:u w:val="single"/>
        </w:rPr>
      </w:pPr>
    </w:p>
    <w:p w14:paraId="0455ACC0" w14:textId="77777777" w:rsidR="00C825AB" w:rsidRDefault="00C825AB" w:rsidP="00C825AB">
      <w:pPr>
        <w:autoSpaceDN w:val="0"/>
        <w:spacing w:line="800" w:lineRule="exact"/>
        <w:ind w:firstLineChars="500" w:firstLine="1600"/>
        <w:rPr>
          <w:rFonts w:eastAsia="仿宋_GB2312"/>
          <w:sz w:val="32"/>
          <w:szCs w:val="32"/>
          <w:u w:val="single"/>
        </w:rPr>
      </w:pPr>
    </w:p>
    <w:p w14:paraId="65D0F154" w14:textId="77777777" w:rsidR="00C825AB" w:rsidRDefault="00C825AB" w:rsidP="00C825AB">
      <w:pPr>
        <w:autoSpaceDN w:val="0"/>
        <w:spacing w:line="800" w:lineRule="exact"/>
        <w:ind w:firstLineChars="500" w:firstLine="1600"/>
        <w:rPr>
          <w:rFonts w:eastAsia="仿宋_GB2312"/>
          <w:sz w:val="32"/>
          <w:szCs w:val="32"/>
          <w:u w:val="single"/>
        </w:rPr>
      </w:pPr>
    </w:p>
    <w:p w14:paraId="1BC70A78" w14:textId="77777777" w:rsidR="00C825AB" w:rsidRDefault="00C825AB" w:rsidP="00C825AB">
      <w:pPr>
        <w:autoSpaceDN w:val="0"/>
        <w:spacing w:line="800" w:lineRule="exact"/>
        <w:ind w:firstLineChars="500" w:firstLine="1600"/>
        <w:rPr>
          <w:rFonts w:eastAsia="仿宋_GB2312"/>
          <w:sz w:val="32"/>
          <w:szCs w:val="32"/>
          <w:u w:val="single"/>
        </w:rPr>
      </w:pPr>
    </w:p>
    <w:p w14:paraId="3DE96719" w14:textId="77777777" w:rsidR="00C825AB" w:rsidRDefault="00C825AB" w:rsidP="00C825AB">
      <w:pPr>
        <w:autoSpaceDN w:val="0"/>
        <w:adjustRightInd w:val="0"/>
        <w:snapToGrid w:val="0"/>
        <w:spacing w:line="360" w:lineRule="auto"/>
        <w:jc w:val="center"/>
        <w:rPr>
          <w:rFonts w:eastAsia="FZFSK--GBK1-0"/>
          <w:sz w:val="32"/>
          <w:szCs w:val="32"/>
        </w:rPr>
      </w:pPr>
      <w:r>
        <w:rPr>
          <w:rFonts w:eastAsia="FZFSK--GBK1-0"/>
          <w:sz w:val="32"/>
          <w:szCs w:val="32"/>
        </w:rPr>
        <w:t>江苏省妇女联合会制</w:t>
      </w:r>
    </w:p>
    <w:p w14:paraId="3E250B31" w14:textId="77777777" w:rsidR="00C825AB" w:rsidRDefault="00C825AB" w:rsidP="00C825AB">
      <w:pPr>
        <w:autoSpaceDN w:val="0"/>
        <w:spacing w:line="440" w:lineRule="exact"/>
        <w:jc w:val="left"/>
        <w:rPr>
          <w:rFonts w:eastAsia="方正黑体_GBK"/>
          <w:sz w:val="32"/>
          <w:szCs w:val="32"/>
        </w:rPr>
      </w:pPr>
      <w:r>
        <w:rPr>
          <w:rFonts w:eastAsia="方正黑体_GBK"/>
          <w:sz w:val="32"/>
          <w:szCs w:val="32"/>
        </w:rPr>
        <w:br w:type="page"/>
      </w:r>
    </w:p>
    <w:tbl>
      <w:tblPr>
        <w:tblW w:w="8798" w:type="dxa"/>
        <w:jc w:val="center"/>
        <w:tblBorders>
          <w:top w:val="single" w:sz="8"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743"/>
        <w:gridCol w:w="833"/>
        <w:gridCol w:w="1769"/>
        <w:gridCol w:w="366"/>
        <w:gridCol w:w="533"/>
        <w:gridCol w:w="895"/>
        <w:gridCol w:w="186"/>
        <w:gridCol w:w="900"/>
        <w:gridCol w:w="2573"/>
      </w:tblGrid>
      <w:tr w:rsidR="00C825AB" w14:paraId="036512E2" w14:textId="77777777" w:rsidTr="00DD02C0">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14:paraId="2E2B19DD" w14:textId="77777777" w:rsidR="00C825AB" w:rsidRDefault="00C825AB" w:rsidP="00DD02C0">
            <w:pPr>
              <w:autoSpaceDN w:val="0"/>
              <w:jc w:val="center"/>
              <w:rPr>
                <w:bCs/>
                <w:sz w:val="24"/>
              </w:rPr>
            </w:pPr>
            <w:r>
              <w:rPr>
                <w:bCs/>
                <w:sz w:val="24"/>
              </w:rPr>
              <w:lastRenderedPageBreak/>
              <w:t>单位名称</w:t>
            </w:r>
          </w:p>
        </w:tc>
        <w:tc>
          <w:tcPr>
            <w:tcW w:w="7222" w:type="dxa"/>
            <w:gridSpan w:val="7"/>
            <w:tcBorders>
              <w:top w:val="single" w:sz="4" w:space="0" w:color="auto"/>
              <w:left w:val="single" w:sz="4" w:space="0" w:color="auto"/>
              <w:bottom w:val="single" w:sz="4" w:space="0" w:color="auto"/>
              <w:right w:val="single" w:sz="4" w:space="0" w:color="auto"/>
            </w:tcBorders>
            <w:vAlign w:val="center"/>
          </w:tcPr>
          <w:p w14:paraId="468BFC91" w14:textId="0FA56E88" w:rsidR="00C825AB" w:rsidRPr="00771F88" w:rsidRDefault="00771F88" w:rsidP="00771F88">
            <w:pPr>
              <w:adjustRightInd w:val="0"/>
              <w:snapToGrid w:val="0"/>
              <w:jc w:val="center"/>
              <w:rPr>
                <w:rFonts w:ascii="仿宋_GB2312" w:eastAsia="仿宋_GB2312"/>
                <w:sz w:val="24"/>
              </w:rPr>
            </w:pPr>
            <w:r>
              <w:rPr>
                <w:rFonts w:ascii="仿宋_GB2312" w:eastAsia="仿宋_GB2312" w:hint="eastAsia"/>
                <w:sz w:val="24"/>
              </w:rPr>
              <w:t>南京审计大学国际合作与交流办公室</w:t>
            </w:r>
          </w:p>
        </w:tc>
      </w:tr>
      <w:tr w:rsidR="00C825AB" w14:paraId="6AE06E3C" w14:textId="77777777" w:rsidTr="00DD02C0">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14:paraId="57921129" w14:textId="77777777" w:rsidR="00C825AB" w:rsidRDefault="00C825AB" w:rsidP="00DD02C0">
            <w:pPr>
              <w:autoSpaceDN w:val="0"/>
              <w:jc w:val="center"/>
              <w:rPr>
                <w:bCs/>
                <w:sz w:val="24"/>
              </w:rPr>
            </w:pPr>
            <w:r>
              <w:rPr>
                <w:bCs/>
                <w:sz w:val="24"/>
              </w:rPr>
              <w:t>人</w:t>
            </w:r>
            <w:r>
              <w:rPr>
                <w:bCs/>
                <w:sz w:val="24"/>
              </w:rPr>
              <w:t xml:space="preserve">    </w:t>
            </w:r>
            <w:r>
              <w:rPr>
                <w:bCs/>
                <w:sz w:val="24"/>
              </w:rPr>
              <w:t>数</w:t>
            </w:r>
          </w:p>
        </w:tc>
        <w:tc>
          <w:tcPr>
            <w:tcW w:w="1769" w:type="dxa"/>
            <w:tcBorders>
              <w:top w:val="single" w:sz="4" w:space="0" w:color="auto"/>
              <w:left w:val="single" w:sz="4" w:space="0" w:color="auto"/>
              <w:bottom w:val="single" w:sz="4" w:space="0" w:color="auto"/>
              <w:right w:val="single" w:sz="4" w:space="0" w:color="auto"/>
            </w:tcBorders>
            <w:vAlign w:val="center"/>
          </w:tcPr>
          <w:p w14:paraId="19A9406B" w14:textId="31706B58" w:rsidR="00C825AB" w:rsidRPr="00D605FF" w:rsidRDefault="00771F88" w:rsidP="00DD02C0">
            <w:pPr>
              <w:autoSpaceDN w:val="0"/>
              <w:jc w:val="center"/>
              <w:rPr>
                <w:rFonts w:ascii="仿宋_GB2312" w:eastAsia="仿宋_GB2312"/>
                <w:sz w:val="24"/>
              </w:rPr>
            </w:pPr>
            <w:r w:rsidRPr="00D605FF">
              <w:rPr>
                <w:rFonts w:ascii="仿宋_GB2312" w:eastAsia="仿宋_GB2312"/>
                <w:sz w:val="24"/>
              </w:rPr>
              <w:t>7</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D18F947" w14:textId="77777777" w:rsidR="00C825AB" w:rsidRPr="00D605FF" w:rsidRDefault="00C825AB" w:rsidP="00DD02C0">
            <w:pPr>
              <w:autoSpaceDN w:val="0"/>
              <w:jc w:val="center"/>
              <w:rPr>
                <w:rFonts w:ascii="仿宋_GB2312" w:eastAsia="仿宋_GB2312"/>
                <w:sz w:val="24"/>
              </w:rPr>
            </w:pPr>
            <w:r w:rsidRPr="00D605FF">
              <w:rPr>
                <w:rFonts w:ascii="仿宋_GB2312" w:eastAsia="仿宋_GB2312"/>
                <w:sz w:val="24"/>
              </w:rPr>
              <w:t>其中女性</w:t>
            </w:r>
          </w:p>
        </w:tc>
        <w:tc>
          <w:tcPr>
            <w:tcW w:w="3473" w:type="dxa"/>
            <w:gridSpan w:val="2"/>
            <w:tcBorders>
              <w:top w:val="single" w:sz="4" w:space="0" w:color="auto"/>
              <w:left w:val="single" w:sz="4" w:space="0" w:color="auto"/>
              <w:bottom w:val="single" w:sz="4" w:space="0" w:color="auto"/>
              <w:right w:val="single" w:sz="4" w:space="0" w:color="auto"/>
            </w:tcBorders>
            <w:vAlign w:val="center"/>
          </w:tcPr>
          <w:p w14:paraId="121FD94F" w14:textId="5CC88BD3" w:rsidR="00C825AB" w:rsidRPr="00D605FF" w:rsidRDefault="00771F88" w:rsidP="00DD02C0">
            <w:pPr>
              <w:autoSpaceDN w:val="0"/>
              <w:rPr>
                <w:rFonts w:ascii="仿宋_GB2312" w:eastAsia="仿宋_GB2312"/>
                <w:sz w:val="24"/>
              </w:rPr>
            </w:pPr>
            <w:r w:rsidRPr="00D605FF">
              <w:rPr>
                <w:rFonts w:ascii="仿宋_GB2312" w:eastAsia="仿宋_GB2312" w:hint="eastAsia"/>
                <w:sz w:val="24"/>
              </w:rPr>
              <w:t>6</w:t>
            </w:r>
          </w:p>
        </w:tc>
      </w:tr>
      <w:tr w:rsidR="00C825AB" w14:paraId="5EEBE78C" w14:textId="77777777" w:rsidTr="00DD02C0">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14:paraId="3EF1D907" w14:textId="77777777" w:rsidR="00C825AB" w:rsidRDefault="00C825AB" w:rsidP="00DD02C0">
            <w:pPr>
              <w:autoSpaceDN w:val="0"/>
              <w:jc w:val="center"/>
              <w:rPr>
                <w:bCs/>
                <w:sz w:val="24"/>
              </w:rPr>
            </w:pPr>
            <w:r>
              <w:rPr>
                <w:bCs/>
                <w:sz w:val="24"/>
              </w:rPr>
              <w:t>负责人姓名</w:t>
            </w:r>
          </w:p>
        </w:tc>
        <w:tc>
          <w:tcPr>
            <w:tcW w:w="1769" w:type="dxa"/>
            <w:tcBorders>
              <w:top w:val="single" w:sz="4" w:space="0" w:color="auto"/>
              <w:left w:val="single" w:sz="4" w:space="0" w:color="auto"/>
              <w:bottom w:val="single" w:sz="4" w:space="0" w:color="auto"/>
              <w:right w:val="single" w:sz="4" w:space="0" w:color="auto"/>
            </w:tcBorders>
            <w:vAlign w:val="center"/>
          </w:tcPr>
          <w:p w14:paraId="5F1FA44D" w14:textId="12C3E27C" w:rsidR="00C825AB" w:rsidRPr="00D605FF" w:rsidRDefault="00771F88" w:rsidP="00DD02C0">
            <w:pPr>
              <w:autoSpaceDN w:val="0"/>
              <w:jc w:val="center"/>
              <w:rPr>
                <w:rFonts w:ascii="仿宋_GB2312" w:eastAsia="仿宋_GB2312"/>
                <w:sz w:val="24"/>
              </w:rPr>
            </w:pPr>
            <w:r w:rsidRPr="00D605FF">
              <w:rPr>
                <w:rFonts w:ascii="仿宋_GB2312" w:eastAsia="仿宋_GB2312" w:hint="eastAsia"/>
                <w:sz w:val="24"/>
              </w:rPr>
              <w:t>杨艳</w:t>
            </w:r>
          </w:p>
        </w:tc>
        <w:tc>
          <w:tcPr>
            <w:tcW w:w="899" w:type="dxa"/>
            <w:gridSpan w:val="2"/>
            <w:tcBorders>
              <w:top w:val="single" w:sz="4" w:space="0" w:color="auto"/>
              <w:left w:val="single" w:sz="4" w:space="0" w:color="auto"/>
              <w:bottom w:val="single" w:sz="4" w:space="0" w:color="auto"/>
              <w:right w:val="single" w:sz="4" w:space="0" w:color="auto"/>
            </w:tcBorders>
            <w:vAlign w:val="center"/>
          </w:tcPr>
          <w:p w14:paraId="5BEF181B" w14:textId="77777777" w:rsidR="00C825AB" w:rsidRPr="00D605FF" w:rsidRDefault="00C825AB" w:rsidP="00DD02C0">
            <w:pPr>
              <w:autoSpaceDN w:val="0"/>
              <w:jc w:val="center"/>
              <w:rPr>
                <w:rFonts w:ascii="仿宋_GB2312" w:eastAsia="仿宋_GB2312"/>
                <w:sz w:val="24"/>
              </w:rPr>
            </w:pPr>
            <w:r w:rsidRPr="00D605FF">
              <w:rPr>
                <w:rFonts w:ascii="仿宋_GB2312" w:eastAsia="仿宋_GB2312"/>
                <w:sz w:val="24"/>
              </w:rPr>
              <w:t>性 别</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E7CA07E" w14:textId="227C8CAE" w:rsidR="00C825AB" w:rsidRPr="00D605FF" w:rsidRDefault="000D23A1" w:rsidP="00DD02C0">
            <w:pPr>
              <w:autoSpaceDN w:val="0"/>
              <w:jc w:val="center"/>
              <w:rPr>
                <w:rFonts w:ascii="仿宋_GB2312" w:eastAsia="仿宋_GB2312"/>
                <w:sz w:val="24"/>
              </w:rPr>
            </w:pPr>
            <w:r w:rsidRPr="00D605FF">
              <w:rPr>
                <w:rFonts w:ascii="仿宋_GB2312" w:eastAsia="仿宋_GB2312" w:hint="eastAsia"/>
                <w:sz w:val="24"/>
              </w:rPr>
              <w:t>女</w:t>
            </w:r>
          </w:p>
        </w:tc>
        <w:tc>
          <w:tcPr>
            <w:tcW w:w="900" w:type="dxa"/>
            <w:tcBorders>
              <w:top w:val="single" w:sz="4" w:space="0" w:color="auto"/>
              <w:left w:val="single" w:sz="4" w:space="0" w:color="auto"/>
              <w:bottom w:val="single" w:sz="4" w:space="0" w:color="auto"/>
              <w:right w:val="single" w:sz="4" w:space="0" w:color="auto"/>
            </w:tcBorders>
            <w:vAlign w:val="center"/>
          </w:tcPr>
          <w:p w14:paraId="0E25F611" w14:textId="77777777" w:rsidR="00C825AB" w:rsidRPr="00D605FF" w:rsidRDefault="00C825AB" w:rsidP="00DD02C0">
            <w:pPr>
              <w:autoSpaceDN w:val="0"/>
              <w:jc w:val="center"/>
              <w:rPr>
                <w:rFonts w:ascii="仿宋_GB2312" w:eastAsia="仿宋_GB2312"/>
                <w:sz w:val="24"/>
              </w:rPr>
            </w:pPr>
            <w:r w:rsidRPr="00D605FF">
              <w:rPr>
                <w:rFonts w:ascii="仿宋_GB2312" w:eastAsia="仿宋_GB2312"/>
                <w:sz w:val="24"/>
              </w:rPr>
              <w:t>职 务</w:t>
            </w:r>
          </w:p>
        </w:tc>
        <w:tc>
          <w:tcPr>
            <w:tcW w:w="2573" w:type="dxa"/>
            <w:tcBorders>
              <w:top w:val="single" w:sz="4" w:space="0" w:color="auto"/>
              <w:left w:val="single" w:sz="4" w:space="0" w:color="auto"/>
              <w:bottom w:val="single" w:sz="4" w:space="0" w:color="auto"/>
              <w:right w:val="single" w:sz="4" w:space="0" w:color="auto"/>
            </w:tcBorders>
            <w:vAlign w:val="center"/>
          </w:tcPr>
          <w:p w14:paraId="615D9A0E" w14:textId="49BADFD9" w:rsidR="00C825AB" w:rsidRPr="00D605FF" w:rsidRDefault="00771F88" w:rsidP="00DD02C0">
            <w:pPr>
              <w:autoSpaceDN w:val="0"/>
              <w:jc w:val="center"/>
              <w:rPr>
                <w:rFonts w:ascii="仿宋_GB2312" w:eastAsia="仿宋_GB2312"/>
                <w:sz w:val="24"/>
              </w:rPr>
            </w:pPr>
            <w:r>
              <w:rPr>
                <w:rFonts w:ascii="仿宋_GB2312" w:eastAsia="仿宋_GB2312" w:hint="eastAsia"/>
                <w:sz w:val="24"/>
              </w:rPr>
              <w:t>国际合作与交流办公室副主任</w:t>
            </w:r>
          </w:p>
        </w:tc>
      </w:tr>
      <w:tr w:rsidR="00C825AB" w14:paraId="3A67D354" w14:textId="77777777" w:rsidTr="00DD02C0">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14:paraId="1B1EC53F" w14:textId="77777777" w:rsidR="00C825AB" w:rsidRDefault="00C825AB" w:rsidP="00DD02C0">
            <w:pPr>
              <w:autoSpaceDN w:val="0"/>
              <w:jc w:val="center"/>
              <w:rPr>
                <w:bCs/>
                <w:sz w:val="24"/>
              </w:rPr>
            </w:pPr>
            <w:r>
              <w:rPr>
                <w:bCs/>
                <w:sz w:val="24"/>
              </w:rPr>
              <w:t>联系地址</w:t>
            </w:r>
          </w:p>
        </w:tc>
        <w:tc>
          <w:tcPr>
            <w:tcW w:w="7222" w:type="dxa"/>
            <w:gridSpan w:val="7"/>
            <w:tcBorders>
              <w:top w:val="single" w:sz="4" w:space="0" w:color="auto"/>
              <w:left w:val="single" w:sz="4" w:space="0" w:color="auto"/>
              <w:bottom w:val="single" w:sz="4" w:space="0" w:color="auto"/>
              <w:right w:val="single" w:sz="4" w:space="0" w:color="auto"/>
            </w:tcBorders>
            <w:vAlign w:val="center"/>
          </w:tcPr>
          <w:p w14:paraId="0681BE22" w14:textId="6D26C92C" w:rsidR="00C825AB" w:rsidRPr="00D605FF" w:rsidRDefault="00771F88" w:rsidP="00DD02C0">
            <w:pPr>
              <w:autoSpaceDN w:val="0"/>
              <w:jc w:val="center"/>
              <w:rPr>
                <w:rFonts w:ascii="仿宋_GB2312" w:eastAsia="仿宋_GB2312"/>
                <w:sz w:val="24"/>
              </w:rPr>
            </w:pPr>
            <w:r w:rsidRPr="00D605FF">
              <w:rPr>
                <w:rFonts w:ascii="仿宋_GB2312" w:eastAsia="仿宋_GB2312" w:hint="eastAsia"/>
                <w:sz w:val="24"/>
              </w:rPr>
              <w:t>江苏省南京市浦口区江浦街道雨山西路86号</w:t>
            </w:r>
          </w:p>
        </w:tc>
      </w:tr>
      <w:tr w:rsidR="00C825AB" w14:paraId="47A62066" w14:textId="77777777" w:rsidTr="00DD02C0">
        <w:trPr>
          <w:cantSplit/>
          <w:trHeight w:val="489"/>
          <w:jc w:val="center"/>
        </w:trPr>
        <w:tc>
          <w:tcPr>
            <w:tcW w:w="1576" w:type="dxa"/>
            <w:gridSpan w:val="2"/>
            <w:tcBorders>
              <w:top w:val="single" w:sz="4" w:space="0" w:color="auto"/>
              <w:left w:val="single" w:sz="4" w:space="0" w:color="auto"/>
              <w:bottom w:val="single" w:sz="4" w:space="0" w:color="auto"/>
              <w:right w:val="single" w:sz="4" w:space="0" w:color="auto"/>
            </w:tcBorders>
            <w:vAlign w:val="center"/>
          </w:tcPr>
          <w:p w14:paraId="3C23011A" w14:textId="77777777" w:rsidR="00C825AB" w:rsidRDefault="00C825AB" w:rsidP="00DD02C0">
            <w:pPr>
              <w:autoSpaceDN w:val="0"/>
              <w:jc w:val="center"/>
              <w:rPr>
                <w:bCs/>
                <w:sz w:val="24"/>
              </w:rPr>
            </w:pPr>
            <w:r>
              <w:rPr>
                <w:bCs/>
                <w:sz w:val="24"/>
              </w:rPr>
              <w:t>邮</w:t>
            </w:r>
            <w:r>
              <w:rPr>
                <w:bCs/>
                <w:sz w:val="24"/>
              </w:rPr>
              <w:t xml:space="preserve"> </w:t>
            </w:r>
            <w:r>
              <w:rPr>
                <w:bCs/>
                <w:sz w:val="24"/>
              </w:rPr>
              <w:t>编</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5EE1624" w14:textId="4B4CB103" w:rsidR="00C825AB" w:rsidRPr="00D605FF" w:rsidRDefault="00771F88" w:rsidP="00DD02C0">
            <w:pPr>
              <w:autoSpaceDN w:val="0"/>
              <w:jc w:val="center"/>
              <w:rPr>
                <w:rFonts w:ascii="仿宋_GB2312" w:eastAsia="仿宋_GB2312"/>
                <w:sz w:val="24"/>
              </w:rPr>
            </w:pPr>
            <w:r w:rsidRPr="00D605FF">
              <w:rPr>
                <w:rFonts w:ascii="仿宋_GB2312" w:eastAsia="仿宋_GB2312" w:hint="eastAsia"/>
                <w:sz w:val="24"/>
              </w:rPr>
              <w:t>2</w:t>
            </w:r>
            <w:r w:rsidRPr="00D605FF">
              <w:rPr>
                <w:rFonts w:ascii="仿宋_GB2312" w:eastAsia="仿宋_GB2312"/>
                <w:sz w:val="24"/>
              </w:rPr>
              <w:t>11815</w:t>
            </w:r>
          </w:p>
        </w:tc>
        <w:tc>
          <w:tcPr>
            <w:tcW w:w="1428" w:type="dxa"/>
            <w:gridSpan w:val="2"/>
            <w:tcBorders>
              <w:top w:val="single" w:sz="4" w:space="0" w:color="auto"/>
              <w:left w:val="single" w:sz="4" w:space="0" w:color="auto"/>
              <w:bottom w:val="single" w:sz="4" w:space="0" w:color="auto"/>
              <w:right w:val="single" w:sz="4" w:space="0" w:color="auto"/>
            </w:tcBorders>
            <w:vAlign w:val="center"/>
          </w:tcPr>
          <w:p w14:paraId="39D438CC" w14:textId="77777777" w:rsidR="00C825AB" w:rsidRPr="00D605FF" w:rsidRDefault="00C825AB" w:rsidP="00DD02C0">
            <w:pPr>
              <w:autoSpaceDN w:val="0"/>
              <w:jc w:val="center"/>
              <w:rPr>
                <w:rFonts w:ascii="仿宋_GB2312" w:eastAsia="仿宋_GB2312"/>
                <w:sz w:val="24"/>
              </w:rPr>
            </w:pPr>
            <w:r w:rsidRPr="00D605FF">
              <w:rPr>
                <w:rFonts w:ascii="仿宋_GB2312" w:eastAsia="仿宋_GB2312"/>
                <w:sz w:val="24"/>
              </w:rPr>
              <w:t>联系电话</w:t>
            </w:r>
          </w:p>
        </w:tc>
        <w:tc>
          <w:tcPr>
            <w:tcW w:w="3659" w:type="dxa"/>
            <w:gridSpan w:val="3"/>
            <w:tcBorders>
              <w:top w:val="single" w:sz="4" w:space="0" w:color="auto"/>
              <w:left w:val="single" w:sz="4" w:space="0" w:color="auto"/>
              <w:bottom w:val="single" w:sz="4" w:space="0" w:color="auto"/>
              <w:right w:val="single" w:sz="4" w:space="0" w:color="auto"/>
            </w:tcBorders>
            <w:vAlign w:val="center"/>
          </w:tcPr>
          <w:p w14:paraId="1D93BC29" w14:textId="3B582936" w:rsidR="00C825AB" w:rsidRPr="00D605FF" w:rsidRDefault="00771F88" w:rsidP="00DD02C0">
            <w:pPr>
              <w:autoSpaceDN w:val="0"/>
              <w:jc w:val="center"/>
              <w:rPr>
                <w:rFonts w:ascii="仿宋_GB2312" w:eastAsia="仿宋_GB2312"/>
                <w:sz w:val="24"/>
              </w:rPr>
            </w:pPr>
            <w:r w:rsidRPr="00D605FF">
              <w:rPr>
                <w:rFonts w:ascii="仿宋_GB2312" w:eastAsia="仿宋_GB2312" w:hint="eastAsia"/>
                <w:sz w:val="24"/>
              </w:rPr>
              <w:t>1</w:t>
            </w:r>
            <w:r w:rsidRPr="00D605FF">
              <w:rPr>
                <w:rFonts w:ascii="仿宋_GB2312" w:eastAsia="仿宋_GB2312"/>
                <w:sz w:val="24"/>
              </w:rPr>
              <w:t>8936000677</w:t>
            </w:r>
          </w:p>
        </w:tc>
      </w:tr>
      <w:tr w:rsidR="00771F88" w14:paraId="0F478AEA" w14:textId="77777777" w:rsidTr="007F7F73">
        <w:trPr>
          <w:trHeight w:val="2336"/>
          <w:jc w:val="center"/>
        </w:trPr>
        <w:tc>
          <w:tcPr>
            <w:tcW w:w="743" w:type="dxa"/>
            <w:tcBorders>
              <w:top w:val="single" w:sz="4" w:space="0" w:color="auto"/>
              <w:left w:val="single" w:sz="4" w:space="0" w:color="auto"/>
              <w:bottom w:val="single" w:sz="4" w:space="0" w:color="auto"/>
              <w:right w:val="single" w:sz="4" w:space="0" w:color="auto"/>
            </w:tcBorders>
            <w:vAlign w:val="center"/>
          </w:tcPr>
          <w:p w14:paraId="4B35C90A" w14:textId="77777777" w:rsidR="00771F88" w:rsidRDefault="00771F88" w:rsidP="00771F88">
            <w:pPr>
              <w:autoSpaceDN w:val="0"/>
              <w:spacing w:line="360" w:lineRule="auto"/>
              <w:jc w:val="center"/>
              <w:rPr>
                <w:bCs/>
                <w:sz w:val="24"/>
              </w:rPr>
            </w:pPr>
            <w:r>
              <w:rPr>
                <w:bCs/>
                <w:sz w:val="24"/>
              </w:rPr>
              <w:t>主要</w:t>
            </w:r>
          </w:p>
          <w:p w14:paraId="696E5242" w14:textId="77777777" w:rsidR="00771F88" w:rsidRDefault="00771F88" w:rsidP="00771F88">
            <w:pPr>
              <w:autoSpaceDN w:val="0"/>
              <w:spacing w:line="360" w:lineRule="auto"/>
              <w:jc w:val="center"/>
              <w:rPr>
                <w:bCs/>
                <w:sz w:val="24"/>
              </w:rPr>
            </w:pPr>
            <w:r>
              <w:rPr>
                <w:bCs/>
                <w:sz w:val="24"/>
              </w:rPr>
              <w:t>获奖</w:t>
            </w:r>
          </w:p>
          <w:p w14:paraId="48568EB5" w14:textId="77777777" w:rsidR="00771F88" w:rsidRDefault="00771F88" w:rsidP="00771F88">
            <w:pPr>
              <w:autoSpaceDN w:val="0"/>
              <w:spacing w:line="360" w:lineRule="auto"/>
              <w:jc w:val="center"/>
              <w:rPr>
                <w:bCs/>
                <w:sz w:val="24"/>
              </w:rPr>
            </w:pPr>
            <w:r>
              <w:rPr>
                <w:bCs/>
                <w:sz w:val="24"/>
              </w:rPr>
              <w:t>情况</w:t>
            </w:r>
          </w:p>
        </w:tc>
        <w:tc>
          <w:tcPr>
            <w:tcW w:w="8055" w:type="dxa"/>
            <w:gridSpan w:val="8"/>
            <w:tcBorders>
              <w:top w:val="single" w:sz="4" w:space="0" w:color="auto"/>
              <w:left w:val="single" w:sz="4" w:space="0" w:color="auto"/>
              <w:bottom w:val="single" w:sz="4" w:space="0" w:color="auto"/>
              <w:right w:val="single" w:sz="4" w:space="0" w:color="auto"/>
            </w:tcBorders>
            <w:vAlign w:val="center"/>
          </w:tcPr>
          <w:p w14:paraId="1FF99BA6" w14:textId="77777777" w:rsidR="00771F88" w:rsidRPr="00C313B3" w:rsidRDefault="00771F88" w:rsidP="00771F88">
            <w:pPr>
              <w:snapToGrid w:val="0"/>
              <w:spacing w:line="400" w:lineRule="exact"/>
              <w:ind w:firstLineChars="200" w:firstLine="480"/>
              <w:rPr>
                <w:rFonts w:ascii="黑体" w:eastAsia="黑体" w:hAnsi="黑体" w:cs="仿宋"/>
                <w:bCs/>
                <w:color w:val="000000"/>
                <w:kern w:val="0"/>
                <w:sz w:val="24"/>
              </w:rPr>
            </w:pPr>
            <w:r w:rsidRPr="00C313B3">
              <w:rPr>
                <w:rFonts w:ascii="黑体" w:eastAsia="黑体" w:hAnsi="黑体" w:cs="仿宋" w:hint="eastAsia"/>
                <w:bCs/>
                <w:color w:val="000000"/>
                <w:kern w:val="0"/>
                <w:sz w:val="24"/>
              </w:rPr>
              <w:t>一、</w:t>
            </w:r>
            <w:r w:rsidRPr="00C313B3">
              <w:rPr>
                <w:rFonts w:ascii="黑体" w:eastAsia="黑体" w:hAnsi="黑体" w:cs="仿宋"/>
                <w:bCs/>
                <w:color w:val="000000"/>
                <w:kern w:val="0"/>
                <w:sz w:val="24"/>
              </w:rPr>
              <w:t>集体表彰方面</w:t>
            </w:r>
            <w:r w:rsidRPr="00C313B3">
              <w:rPr>
                <w:rFonts w:ascii="黑体" w:eastAsia="黑体" w:hAnsi="黑体" w:cs="仿宋" w:hint="eastAsia"/>
                <w:bCs/>
                <w:color w:val="000000"/>
                <w:kern w:val="0"/>
                <w:sz w:val="24"/>
              </w:rPr>
              <w:t>：</w:t>
            </w:r>
          </w:p>
          <w:p w14:paraId="45D4F1D7" w14:textId="77777777" w:rsidR="00771F88" w:rsidRDefault="00771F88" w:rsidP="00771F88">
            <w:pPr>
              <w:snapToGrid w:val="0"/>
              <w:spacing w:line="400" w:lineRule="exact"/>
              <w:ind w:firstLineChars="200" w:firstLine="480"/>
              <w:rPr>
                <w:rFonts w:ascii="仿宋_GB2312" w:eastAsia="仿宋_GB2312" w:hAnsi="仿宋" w:cs="仿宋"/>
                <w:bCs/>
                <w:color w:val="000000"/>
                <w:kern w:val="0"/>
                <w:sz w:val="24"/>
              </w:rPr>
            </w:pPr>
            <w:r w:rsidRPr="00C313B3">
              <w:rPr>
                <w:rFonts w:ascii="仿宋_GB2312" w:eastAsia="仿宋_GB2312" w:hAnsi="仿宋" w:cs="仿宋" w:hint="eastAsia"/>
                <w:bCs/>
                <w:color w:val="000000"/>
                <w:kern w:val="0"/>
                <w:sz w:val="24"/>
              </w:rPr>
              <w:t>1</w:t>
            </w:r>
            <w:r w:rsidRPr="00C313B3">
              <w:rPr>
                <w:rFonts w:ascii="仿宋_GB2312" w:eastAsia="仿宋_GB2312" w:hAnsi="仿宋" w:cs="仿宋"/>
                <w:bCs/>
                <w:color w:val="000000"/>
                <w:kern w:val="0"/>
                <w:sz w:val="24"/>
              </w:rPr>
              <w:t>.</w:t>
            </w:r>
            <w:r w:rsidRPr="00C313B3">
              <w:rPr>
                <w:rFonts w:ascii="仿宋_GB2312" w:eastAsia="仿宋_GB2312" w:hAnsi="仿宋" w:cs="仿宋" w:hint="eastAsia"/>
                <w:bCs/>
                <w:color w:val="000000"/>
                <w:kern w:val="0"/>
                <w:sz w:val="24"/>
              </w:rPr>
              <w:t>获批“</w:t>
            </w:r>
            <w:r w:rsidRPr="00C313B3">
              <w:rPr>
                <w:rFonts w:ascii="仿宋_GB2312" w:eastAsia="仿宋_GB2312" w:hAnsi="仿宋" w:cs="仿宋"/>
                <w:bCs/>
                <w:color w:val="000000"/>
                <w:kern w:val="0"/>
                <w:sz w:val="24"/>
              </w:rPr>
              <w:t>教育部第三批新时代高校党建示范创建和质量创优</w:t>
            </w:r>
            <w:r w:rsidRPr="00C313B3">
              <w:rPr>
                <w:rFonts w:ascii="仿宋_GB2312" w:eastAsia="仿宋_GB2312" w:hAnsi="仿宋" w:cs="仿宋"/>
                <w:bCs/>
                <w:color w:val="000000"/>
                <w:kern w:val="0"/>
                <w:sz w:val="24"/>
              </w:rPr>
              <w:t>‘</w:t>
            </w:r>
            <w:r w:rsidRPr="00C313B3">
              <w:rPr>
                <w:rFonts w:ascii="仿宋_GB2312" w:eastAsia="仿宋_GB2312" w:hAnsi="仿宋" w:cs="仿宋"/>
                <w:bCs/>
                <w:color w:val="000000"/>
                <w:kern w:val="0"/>
                <w:sz w:val="24"/>
              </w:rPr>
              <w:t>全国党建工作样板支部</w:t>
            </w:r>
            <w:r w:rsidRPr="00C313B3">
              <w:rPr>
                <w:rFonts w:ascii="仿宋_GB2312" w:eastAsia="仿宋_GB2312" w:hAnsi="仿宋" w:cs="仿宋"/>
                <w:bCs/>
                <w:color w:val="000000"/>
                <w:kern w:val="0"/>
                <w:sz w:val="24"/>
              </w:rPr>
              <w:t>’</w:t>
            </w:r>
            <w:r w:rsidRPr="00C313B3">
              <w:rPr>
                <w:rFonts w:ascii="仿宋_GB2312" w:eastAsia="仿宋_GB2312" w:hAnsi="仿宋" w:cs="仿宋"/>
                <w:bCs/>
                <w:color w:val="000000"/>
                <w:kern w:val="0"/>
                <w:sz w:val="24"/>
              </w:rPr>
              <w:t>培育创建单位</w:t>
            </w:r>
            <w:r w:rsidRPr="00C313B3">
              <w:rPr>
                <w:rFonts w:ascii="仿宋_GB2312" w:eastAsia="仿宋_GB2312" w:hAnsi="仿宋" w:cs="仿宋" w:hint="eastAsia"/>
                <w:bCs/>
                <w:color w:val="000000"/>
                <w:kern w:val="0"/>
                <w:sz w:val="24"/>
              </w:rPr>
              <w:t>”；</w:t>
            </w:r>
          </w:p>
          <w:p w14:paraId="503D8427" w14:textId="3849E1FF" w:rsidR="00771F88" w:rsidRDefault="007E15CC" w:rsidP="00771F88">
            <w:pPr>
              <w:snapToGrid w:val="0"/>
              <w:spacing w:line="400" w:lineRule="exact"/>
              <w:ind w:firstLineChars="200" w:firstLine="480"/>
              <w:rPr>
                <w:rFonts w:ascii="仿宋_GB2312" w:eastAsia="仿宋_GB2312" w:hAnsi="仿宋" w:cs="仿宋"/>
                <w:bCs/>
                <w:color w:val="000000"/>
                <w:kern w:val="0"/>
                <w:sz w:val="24"/>
              </w:rPr>
            </w:pPr>
            <w:r>
              <w:rPr>
                <w:rFonts w:ascii="仿宋_GB2312" w:eastAsia="仿宋_GB2312" w:hAnsi="仿宋" w:cs="仿宋"/>
                <w:bCs/>
                <w:color w:val="000000"/>
                <w:kern w:val="0"/>
                <w:sz w:val="24"/>
              </w:rPr>
              <w:t>2.</w:t>
            </w:r>
            <w:r>
              <w:rPr>
                <w:rFonts w:ascii="仿宋_GB2312" w:eastAsia="仿宋_GB2312" w:hAnsi="仿宋" w:cs="仿宋" w:hint="eastAsia"/>
                <w:bCs/>
                <w:color w:val="000000"/>
                <w:kern w:val="0"/>
                <w:sz w:val="24"/>
              </w:rPr>
              <w:t>获评“</w:t>
            </w:r>
            <w:r w:rsidR="00771F88" w:rsidRPr="00771F88">
              <w:rPr>
                <w:rFonts w:ascii="仿宋_GB2312" w:eastAsia="仿宋_GB2312" w:hAnsi="仿宋" w:cs="仿宋"/>
                <w:bCs/>
                <w:color w:val="000000"/>
                <w:kern w:val="0"/>
                <w:sz w:val="24"/>
              </w:rPr>
              <w:t>2022年度全省高校对外合作与交流高质量发展综合评价A等次</w:t>
            </w:r>
            <w:r>
              <w:rPr>
                <w:rFonts w:ascii="仿宋_GB2312" w:eastAsia="仿宋_GB2312" w:hAnsi="仿宋" w:cs="仿宋" w:hint="eastAsia"/>
                <w:bCs/>
                <w:color w:val="000000"/>
                <w:kern w:val="0"/>
                <w:sz w:val="24"/>
              </w:rPr>
              <w:t>”</w:t>
            </w:r>
            <w:r w:rsidR="00771F88">
              <w:rPr>
                <w:rFonts w:ascii="仿宋_GB2312" w:eastAsia="仿宋_GB2312" w:hAnsi="仿宋" w:cs="仿宋" w:hint="eastAsia"/>
                <w:bCs/>
                <w:color w:val="000000"/>
                <w:kern w:val="0"/>
                <w:sz w:val="24"/>
              </w:rPr>
              <w:t>（江苏省教育厅）；</w:t>
            </w:r>
          </w:p>
          <w:p w14:paraId="5D1565F5" w14:textId="179AA2B9" w:rsidR="00771F88" w:rsidRPr="00771F88" w:rsidRDefault="00771F88" w:rsidP="00771F88">
            <w:pPr>
              <w:snapToGrid w:val="0"/>
              <w:spacing w:line="400" w:lineRule="exact"/>
              <w:ind w:firstLineChars="200" w:firstLine="480"/>
              <w:rPr>
                <w:rFonts w:ascii="仿宋_GB2312" w:eastAsia="仿宋_GB2312" w:hAnsi="仿宋" w:cs="仿宋"/>
                <w:bCs/>
                <w:color w:val="000000"/>
                <w:kern w:val="0"/>
                <w:sz w:val="24"/>
              </w:rPr>
            </w:pPr>
            <w:r w:rsidRPr="00C313B3">
              <w:rPr>
                <w:rFonts w:ascii="仿宋_GB2312" w:eastAsia="仿宋_GB2312" w:hAnsi="仿宋" w:cs="仿宋"/>
                <w:bCs/>
                <w:color w:val="000000"/>
                <w:kern w:val="0"/>
                <w:sz w:val="24"/>
              </w:rPr>
              <w:t>3.</w:t>
            </w:r>
            <w:r w:rsidRPr="00C313B3">
              <w:rPr>
                <w:rFonts w:ascii="仿宋_GB2312" w:eastAsia="仿宋_GB2312" w:hAnsi="仿宋" w:cs="仿宋" w:hint="eastAsia"/>
                <w:bCs/>
                <w:color w:val="000000"/>
                <w:kern w:val="0"/>
                <w:sz w:val="24"/>
              </w:rPr>
              <w:t>获评“2021年度江苏省涉外办学工作先进单位”（</w:t>
            </w:r>
            <w:r w:rsidRPr="00C313B3">
              <w:rPr>
                <w:rFonts w:ascii="仿宋_GB2312" w:eastAsia="仿宋_GB2312" w:hAnsi="仿宋" w:cs="仿宋"/>
                <w:bCs/>
                <w:color w:val="000000"/>
                <w:kern w:val="0"/>
                <w:sz w:val="24"/>
              </w:rPr>
              <w:t>江苏省高等教育学会涉外办学研究委员会</w:t>
            </w:r>
            <w:r w:rsidRPr="00C313B3">
              <w:rPr>
                <w:rFonts w:ascii="仿宋_GB2312" w:eastAsia="仿宋_GB2312" w:hAnsi="仿宋" w:cs="仿宋" w:hint="eastAsia"/>
                <w:bCs/>
                <w:color w:val="000000"/>
                <w:kern w:val="0"/>
                <w:sz w:val="24"/>
              </w:rPr>
              <w:t>）；</w:t>
            </w:r>
          </w:p>
          <w:p w14:paraId="154EAA56" w14:textId="2C58BC6F" w:rsidR="00771F88" w:rsidRPr="00C313B3" w:rsidRDefault="007E15CC" w:rsidP="00771F88">
            <w:pPr>
              <w:snapToGrid w:val="0"/>
              <w:spacing w:line="400" w:lineRule="exact"/>
              <w:ind w:firstLineChars="200" w:firstLine="480"/>
              <w:rPr>
                <w:rFonts w:ascii="仿宋_GB2312" w:eastAsia="仿宋_GB2312" w:hAnsi="仿宋" w:cs="仿宋"/>
                <w:bCs/>
                <w:color w:val="000000"/>
                <w:kern w:val="0"/>
                <w:sz w:val="24"/>
              </w:rPr>
            </w:pPr>
            <w:r>
              <w:rPr>
                <w:rFonts w:ascii="仿宋_GB2312" w:eastAsia="仿宋_GB2312" w:hAnsi="仿宋" w:cs="仿宋"/>
                <w:bCs/>
                <w:color w:val="000000"/>
                <w:kern w:val="0"/>
                <w:sz w:val="24"/>
              </w:rPr>
              <w:t>4</w:t>
            </w:r>
            <w:r w:rsidR="00771F88" w:rsidRPr="00C313B3">
              <w:rPr>
                <w:rFonts w:ascii="仿宋_GB2312" w:eastAsia="仿宋_GB2312" w:hAnsi="仿宋" w:cs="仿宋"/>
                <w:bCs/>
                <w:color w:val="000000"/>
                <w:kern w:val="0"/>
                <w:sz w:val="24"/>
              </w:rPr>
              <w:t>.获评</w:t>
            </w:r>
            <w:r w:rsidR="00771F88" w:rsidRPr="00C313B3">
              <w:rPr>
                <w:rFonts w:ascii="仿宋_GB2312" w:eastAsia="仿宋_GB2312" w:hAnsi="仿宋" w:cs="仿宋" w:hint="eastAsia"/>
                <w:bCs/>
                <w:color w:val="000000"/>
                <w:kern w:val="0"/>
                <w:sz w:val="24"/>
              </w:rPr>
              <w:t>“202</w:t>
            </w:r>
            <w:r w:rsidR="00771F88" w:rsidRPr="00C313B3">
              <w:rPr>
                <w:rFonts w:ascii="仿宋_GB2312" w:eastAsia="仿宋_GB2312" w:hAnsi="仿宋" w:cs="仿宋"/>
                <w:bCs/>
                <w:color w:val="000000"/>
                <w:kern w:val="0"/>
                <w:sz w:val="24"/>
              </w:rPr>
              <w:t>1</w:t>
            </w:r>
            <w:r w:rsidR="00771F88" w:rsidRPr="00C313B3">
              <w:rPr>
                <w:rFonts w:ascii="仿宋_GB2312" w:eastAsia="仿宋_GB2312" w:hAnsi="仿宋" w:cs="仿宋" w:hint="eastAsia"/>
                <w:bCs/>
                <w:color w:val="000000"/>
                <w:kern w:val="0"/>
                <w:sz w:val="24"/>
              </w:rPr>
              <w:t>年度江苏省高校先进基层党组织”（中共江苏省委教育工委）；</w:t>
            </w:r>
          </w:p>
          <w:p w14:paraId="05E967EF" w14:textId="6CAEB02E" w:rsidR="00771F88" w:rsidRPr="00C313B3" w:rsidRDefault="007E15CC" w:rsidP="00771F88">
            <w:pPr>
              <w:snapToGrid w:val="0"/>
              <w:spacing w:line="400" w:lineRule="exact"/>
              <w:ind w:firstLineChars="200" w:firstLine="480"/>
              <w:rPr>
                <w:rFonts w:ascii="仿宋_GB2312" w:eastAsia="仿宋_GB2312" w:hAnsi="仿宋" w:cs="仿宋"/>
                <w:bCs/>
                <w:color w:val="000000"/>
                <w:kern w:val="0"/>
                <w:sz w:val="24"/>
              </w:rPr>
            </w:pPr>
            <w:r>
              <w:rPr>
                <w:rFonts w:ascii="仿宋_GB2312" w:eastAsia="仿宋_GB2312" w:hAnsi="仿宋" w:cs="仿宋"/>
                <w:bCs/>
                <w:color w:val="000000"/>
                <w:kern w:val="0"/>
                <w:sz w:val="24"/>
              </w:rPr>
              <w:t>5</w:t>
            </w:r>
            <w:r w:rsidR="00771F88" w:rsidRPr="00C313B3">
              <w:rPr>
                <w:rFonts w:ascii="仿宋_GB2312" w:eastAsia="仿宋_GB2312" w:hAnsi="仿宋" w:cs="仿宋"/>
                <w:bCs/>
                <w:color w:val="000000"/>
                <w:kern w:val="0"/>
                <w:sz w:val="24"/>
              </w:rPr>
              <w:t>.</w:t>
            </w:r>
            <w:r w:rsidR="00771F88" w:rsidRPr="00C313B3">
              <w:rPr>
                <w:rFonts w:ascii="仿宋_GB2312" w:eastAsia="仿宋_GB2312" w:hAnsi="仿宋" w:cs="仿宋" w:hint="eastAsia"/>
                <w:bCs/>
                <w:color w:val="000000"/>
                <w:kern w:val="0"/>
                <w:sz w:val="24"/>
              </w:rPr>
              <w:t>获评“2021年度江苏省涉外办学工作先进单位”（</w:t>
            </w:r>
            <w:r w:rsidR="00771F88" w:rsidRPr="00C313B3">
              <w:rPr>
                <w:rFonts w:ascii="仿宋_GB2312" w:eastAsia="仿宋_GB2312" w:hAnsi="仿宋" w:cs="仿宋"/>
                <w:bCs/>
                <w:color w:val="000000"/>
                <w:kern w:val="0"/>
                <w:sz w:val="24"/>
              </w:rPr>
              <w:t>江苏省高等教育学会涉外办学研究委员会</w:t>
            </w:r>
            <w:r w:rsidR="00771F88" w:rsidRPr="00C313B3">
              <w:rPr>
                <w:rFonts w:ascii="仿宋_GB2312" w:eastAsia="仿宋_GB2312" w:hAnsi="仿宋" w:cs="仿宋" w:hint="eastAsia"/>
                <w:bCs/>
                <w:color w:val="000000"/>
                <w:kern w:val="0"/>
                <w:sz w:val="24"/>
              </w:rPr>
              <w:t>）；</w:t>
            </w:r>
          </w:p>
          <w:p w14:paraId="6644E243" w14:textId="7E85B2ED" w:rsidR="00771F88" w:rsidRPr="00C313B3" w:rsidRDefault="007E15CC" w:rsidP="00771F88">
            <w:pPr>
              <w:snapToGrid w:val="0"/>
              <w:spacing w:line="400" w:lineRule="exact"/>
              <w:ind w:firstLineChars="200" w:firstLine="480"/>
              <w:rPr>
                <w:rFonts w:ascii="仿宋_GB2312" w:eastAsia="仿宋_GB2312" w:hAnsi="仿宋" w:cs="仿宋"/>
                <w:bCs/>
                <w:color w:val="000000"/>
                <w:kern w:val="0"/>
                <w:sz w:val="24"/>
              </w:rPr>
            </w:pPr>
            <w:r>
              <w:rPr>
                <w:rFonts w:ascii="仿宋_GB2312" w:eastAsia="仿宋_GB2312" w:hAnsi="仿宋" w:cs="仿宋"/>
                <w:bCs/>
                <w:color w:val="000000"/>
                <w:kern w:val="0"/>
                <w:sz w:val="24"/>
              </w:rPr>
              <w:t>6</w:t>
            </w:r>
            <w:r w:rsidR="00771F88" w:rsidRPr="00C313B3">
              <w:rPr>
                <w:rFonts w:ascii="仿宋_GB2312" w:eastAsia="仿宋_GB2312" w:hAnsi="仿宋" w:cs="仿宋"/>
                <w:bCs/>
                <w:color w:val="000000"/>
                <w:kern w:val="0"/>
                <w:sz w:val="24"/>
              </w:rPr>
              <w:t>.</w:t>
            </w:r>
            <w:r w:rsidR="00771F88" w:rsidRPr="00C313B3">
              <w:rPr>
                <w:rFonts w:ascii="仿宋_GB2312" w:eastAsia="仿宋_GB2312" w:hAnsi="仿宋" w:cs="仿宋" w:hint="eastAsia"/>
                <w:bCs/>
                <w:color w:val="000000"/>
                <w:kern w:val="0"/>
                <w:sz w:val="24"/>
              </w:rPr>
              <w:t>获评“2019年度江苏省外国文教专家管理工作先进单位”（江苏省高等教育学会外国文教专家工作研究委员会）；</w:t>
            </w:r>
          </w:p>
          <w:p w14:paraId="7BA90525" w14:textId="089932F6" w:rsidR="00771F88" w:rsidRPr="00C313B3" w:rsidRDefault="007E15CC" w:rsidP="00771F88">
            <w:pPr>
              <w:snapToGrid w:val="0"/>
              <w:spacing w:line="400" w:lineRule="exact"/>
              <w:ind w:firstLineChars="200" w:firstLine="480"/>
              <w:rPr>
                <w:rFonts w:ascii="仿宋_GB2312" w:eastAsia="仿宋_GB2312" w:hAnsi="仿宋" w:cs="仿宋"/>
                <w:bCs/>
                <w:color w:val="000000"/>
                <w:kern w:val="0"/>
                <w:sz w:val="24"/>
              </w:rPr>
            </w:pPr>
            <w:r>
              <w:rPr>
                <w:rFonts w:ascii="仿宋_GB2312" w:eastAsia="仿宋_GB2312" w:hAnsi="仿宋" w:cs="仿宋"/>
                <w:bCs/>
                <w:color w:val="000000"/>
                <w:kern w:val="0"/>
                <w:sz w:val="24"/>
              </w:rPr>
              <w:t>7</w:t>
            </w:r>
            <w:r w:rsidR="00771F88" w:rsidRPr="00C313B3">
              <w:rPr>
                <w:rFonts w:ascii="仿宋_GB2312" w:eastAsia="仿宋_GB2312" w:hAnsi="仿宋" w:cs="仿宋"/>
                <w:bCs/>
                <w:color w:val="000000"/>
                <w:kern w:val="0"/>
                <w:sz w:val="24"/>
              </w:rPr>
              <w:t>.</w:t>
            </w:r>
            <w:r w:rsidR="00771F88" w:rsidRPr="00C313B3">
              <w:rPr>
                <w:rFonts w:ascii="仿宋_GB2312" w:eastAsia="仿宋_GB2312" w:hAnsi="仿宋" w:cs="仿宋" w:hint="eastAsia"/>
                <w:bCs/>
                <w:color w:val="000000"/>
                <w:kern w:val="0"/>
                <w:sz w:val="24"/>
              </w:rPr>
              <w:t>获评“2019年度江苏省来华留学生教育先进集体”“2018年度江苏省来华留学生教育先进集体”（江苏省高教学会外国留学生教育管理研究委员会）；</w:t>
            </w:r>
          </w:p>
          <w:p w14:paraId="1E37505C" w14:textId="01954D11" w:rsidR="00771F88" w:rsidRPr="00C313B3" w:rsidRDefault="007E15CC" w:rsidP="00771F88">
            <w:pPr>
              <w:snapToGrid w:val="0"/>
              <w:spacing w:line="400" w:lineRule="exact"/>
              <w:ind w:firstLineChars="200" w:firstLine="480"/>
              <w:rPr>
                <w:rFonts w:ascii="仿宋_GB2312" w:eastAsia="仿宋_GB2312" w:hAnsi="仿宋" w:cs="仿宋"/>
                <w:bCs/>
                <w:color w:val="000000"/>
                <w:kern w:val="0"/>
                <w:sz w:val="24"/>
              </w:rPr>
            </w:pPr>
            <w:r>
              <w:rPr>
                <w:rFonts w:ascii="仿宋_GB2312" w:eastAsia="仿宋_GB2312" w:hAnsi="仿宋" w:cs="仿宋"/>
                <w:bCs/>
                <w:color w:val="000000"/>
                <w:kern w:val="0"/>
                <w:sz w:val="24"/>
              </w:rPr>
              <w:t>8</w:t>
            </w:r>
            <w:r w:rsidR="00771F88" w:rsidRPr="00C313B3">
              <w:rPr>
                <w:rFonts w:ascii="仿宋_GB2312" w:eastAsia="仿宋_GB2312" w:hAnsi="仿宋" w:cs="仿宋"/>
                <w:bCs/>
                <w:color w:val="000000"/>
                <w:kern w:val="0"/>
                <w:sz w:val="24"/>
              </w:rPr>
              <w:t>.</w:t>
            </w:r>
            <w:r w:rsidR="00771F88" w:rsidRPr="00C313B3">
              <w:rPr>
                <w:rFonts w:ascii="仿宋_GB2312" w:eastAsia="仿宋_GB2312" w:hAnsi="仿宋" w:cs="仿宋" w:hint="eastAsia"/>
                <w:bCs/>
                <w:color w:val="000000"/>
                <w:kern w:val="0"/>
                <w:sz w:val="24"/>
              </w:rPr>
              <w:t>获评“2018年度南京高校外国留学生出入境管理工作先进单位”（南京市公安局出入境管理支队）；</w:t>
            </w:r>
          </w:p>
          <w:p w14:paraId="4B128CE6" w14:textId="1B1F92BF" w:rsidR="00771F88" w:rsidRPr="00C313B3" w:rsidRDefault="007E15CC" w:rsidP="00771F88">
            <w:pPr>
              <w:snapToGrid w:val="0"/>
              <w:spacing w:line="400" w:lineRule="exact"/>
              <w:ind w:firstLineChars="200" w:firstLine="480"/>
              <w:rPr>
                <w:rFonts w:ascii="仿宋_GB2312" w:eastAsia="仿宋_GB2312" w:hAnsi="仿宋" w:cs="仿宋"/>
                <w:bCs/>
                <w:color w:val="000000"/>
                <w:kern w:val="0"/>
                <w:sz w:val="24"/>
              </w:rPr>
            </w:pPr>
            <w:r>
              <w:rPr>
                <w:rFonts w:ascii="仿宋_GB2312" w:eastAsia="仿宋_GB2312" w:hAnsi="仿宋" w:cs="仿宋"/>
                <w:bCs/>
                <w:color w:val="000000"/>
                <w:kern w:val="0"/>
                <w:sz w:val="24"/>
              </w:rPr>
              <w:t>9</w:t>
            </w:r>
            <w:r w:rsidR="00771F88" w:rsidRPr="00C313B3">
              <w:rPr>
                <w:rFonts w:ascii="仿宋_GB2312" w:eastAsia="仿宋_GB2312" w:hAnsi="仿宋" w:cs="仿宋"/>
                <w:bCs/>
                <w:color w:val="000000"/>
                <w:kern w:val="0"/>
                <w:sz w:val="24"/>
              </w:rPr>
              <w:t>.获评</w:t>
            </w:r>
            <w:r w:rsidR="00771F88" w:rsidRPr="00C313B3">
              <w:rPr>
                <w:rFonts w:ascii="仿宋_GB2312" w:eastAsia="仿宋_GB2312" w:hAnsi="仿宋" w:cs="仿宋" w:hint="eastAsia"/>
                <w:bCs/>
                <w:color w:val="000000"/>
                <w:kern w:val="0"/>
                <w:sz w:val="24"/>
              </w:rPr>
              <w:t>“2</w:t>
            </w:r>
            <w:r w:rsidR="00771F88" w:rsidRPr="00C313B3">
              <w:rPr>
                <w:rFonts w:ascii="仿宋_GB2312" w:eastAsia="仿宋_GB2312" w:hAnsi="仿宋" w:cs="仿宋"/>
                <w:bCs/>
                <w:color w:val="000000"/>
                <w:kern w:val="0"/>
                <w:sz w:val="24"/>
              </w:rPr>
              <w:t>020</w:t>
            </w:r>
            <w:r w:rsidR="00771F88" w:rsidRPr="00C313B3">
              <w:rPr>
                <w:rFonts w:ascii="仿宋_GB2312" w:eastAsia="仿宋_GB2312" w:hAnsi="仿宋" w:cs="仿宋" w:hint="eastAsia"/>
                <w:bCs/>
                <w:color w:val="000000"/>
                <w:kern w:val="0"/>
                <w:sz w:val="24"/>
              </w:rPr>
              <w:t>年度南京审计大学思政工作质量提升工程（十大育人）优秀成果二等奖”“2020年度校特殊贡献奖”“2020年度全校绩效考核综合管理类优秀”，2</w:t>
            </w:r>
            <w:r w:rsidR="00771F88" w:rsidRPr="00C313B3">
              <w:rPr>
                <w:rFonts w:ascii="仿宋_GB2312" w:eastAsia="仿宋_GB2312" w:hAnsi="仿宋" w:cs="仿宋"/>
                <w:bCs/>
                <w:color w:val="000000"/>
                <w:kern w:val="0"/>
                <w:sz w:val="24"/>
              </w:rPr>
              <w:t>019</w:t>
            </w:r>
            <w:r w:rsidR="00771F88" w:rsidRPr="00C313B3">
              <w:rPr>
                <w:rFonts w:ascii="仿宋_GB2312" w:eastAsia="仿宋_GB2312" w:hAnsi="仿宋" w:cs="仿宋" w:hint="eastAsia"/>
                <w:bCs/>
                <w:color w:val="000000"/>
                <w:kern w:val="0"/>
                <w:sz w:val="24"/>
              </w:rPr>
              <w:t>、</w:t>
            </w:r>
            <w:r w:rsidR="00771F88" w:rsidRPr="00C313B3">
              <w:rPr>
                <w:rFonts w:ascii="仿宋_GB2312" w:eastAsia="仿宋_GB2312" w:hAnsi="仿宋" w:cs="仿宋"/>
                <w:bCs/>
                <w:color w:val="000000"/>
                <w:kern w:val="0"/>
                <w:sz w:val="24"/>
              </w:rPr>
              <w:t>2020</w:t>
            </w:r>
            <w:r w:rsidR="00771F88" w:rsidRPr="00C313B3">
              <w:rPr>
                <w:rFonts w:ascii="仿宋_GB2312" w:eastAsia="仿宋_GB2312" w:hAnsi="仿宋" w:cs="仿宋" w:hint="eastAsia"/>
                <w:bCs/>
                <w:color w:val="000000"/>
                <w:kern w:val="0"/>
                <w:sz w:val="24"/>
              </w:rPr>
              <w:t>年连续两年获评“校巾帼文明岗”，“2019年度最佳党日活动优秀奖”“2017年度最佳党日活动二等奖”（南京审计大学）。</w:t>
            </w:r>
          </w:p>
          <w:p w14:paraId="21B4253B" w14:textId="77777777" w:rsidR="00771F88" w:rsidRPr="00C313B3" w:rsidRDefault="00771F88" w:rsidP="00771F88">
            <w:pPr>
              <w:snapToGrid w:val="0"/>
              <w:spacing w:line="400" w:lineRule="exact"/>
              <w:ind w:firstLineChars="200" w:firstLine="480"/>
              <w:rPr>
                <w:rFonts w:ascii="黑体" w:eastAsia="黑体" w:hAnsi="黑体" w:cs="仿宋"/>
                <w:bCs/>
                <w:color w:val="000000"/>
                <w:kern w:val="0"/>
                <w:sz w:val="24"/>
              </w:rPr>
            </w:pPr>
            <w:r w:rsidRPr="00C313B3">
              <w:rPr>
                <w:rFonts w:ascii="黑体" w:eastAsia="黑体" w:hAnsi="黑体" w:cs="仿宋" w:hint="eastAsia"/>
                <w:bCs/>
                <w:color w:val="000000"/>
                <w:kern w:val="0"/>
                <w:sz w:val="24"/>
              </w:rPr>
              <w:t>二、个人表彰</w:t>
            </w:r>
            <w:r w:rsidRPr="00C313B3">
              <w:rPr>
                <w:rFonts w:ascii="黑体" w:eastAsia="黑体" w:hAnsi="黑体" w:cs="仿宋"/>
                <w:bCs/>
                <w:color w:val="000000"/>
                <w:kern w:val="0"/>
                <w:sz w:val="24"/>
              </w:rPr>
              <w:t>方面</w:t>
            </w:r>
            <w:r w:rsidRPr="00C313B3">
              <w:rPr>
                <w:rFonts w:ascii="黑体" w:eastAsia="黑体" w:hAnsi="黑体" w:cs="仿宋" w:hint="eastAsia"/>
                <w:bCs/>
                <w:color w:val="000000"/>
                <w:kern w:val="0"/>
                <w:sz w:val="24"/>
              </w:rPr>
              <w:t>：</w:t>
            </w:r>
          </w:p>
          <w:p w14:paraId="1C963A81" w14:textId="1207D175" w:rsidR="00771F88" w:rsidRDefault="00771F88" w:rsidP="00771F88">
            <w:pPr>
              <w:snapToGrid w:val="0"/>
              <w:spacing w:line="400" w:lineRule="exact"/>
              <w:ind w:firstLineChars="200" w:firstLine="480"/>
              <w:rPr>
                <w:rFonts w:ascii="仿宋_GB2312" w:eastAsia="仿宋_GB2312"/>
                <w:bCs/>
                <w:sz w:val="24"/>
              </w:rPr>
            </w:pPr>
            <w:r>
              <w:rPr>
                <w:rFonts w:ascii="仿宋_GB2312" w:eastAsia="仿宋_GB2312" w:hint="eastAsia"/>
                <w:bCs/>
                <w:sz w:val="24"/>
              </w:rPr>
              <w:t>1</w:t>
            </w:r>
            <w:r>
              <w:rPr>
                <w:rFonts w:ascii="仿宋_GB2312" w:eastAsia="仿宋_GB2312"/>
                <w:bCs/>
                <w:sz w:val="24"/>
              </w:rPr>
              <w:t>.</w:t>
            </w:r>
            <w:r>
              <w:rPr>
                <w:rFonts w:ascii="仿宋_GB2312" w:eastAsia="仿宋_GB2312" w:hint="eastAsia"/>
                <w:bCs/>
                <w:sz w:val="24"/>
              </w:rPr>
              <w:t>杨艳同志获</w:t>
            </w:r>
            <w:r w:rsidR="007E15CC">
              <w:rPr>
                <w:rFonts w:ascii="仿宋_GB2312" w:eastAsia="仿宋_GB2312" w:hint="eastAsia"/>
                <w:bCs/>
                <w:sz w:val="24"/>
              </w:rPr>
              <w:t>评</w:t>
            </w:r>
            <w:r w:rsidR="007E15CC" w:rsidRPr="007E15CC">
              <w:rPr>
                <w:rFonts w:ascii="仿宋_GB2312" w:eastAsia="仿宋_GB2312" w:hint="eastAsia"/>
                <w:bCs/>
                <w:sz w:val="24"/>
              </w:rPr>
              <w:t>江苏省高等教育学会涉外管理研究委员会</w:t>
            </w:r>
            <w:r w:rsidR="007E15CC">
              <w:rPr>
                <w:rFonts w:ascii="仿宋_GB2312" w:eastAsia="仿宋_GB2312" w:hint="eastAsia"/>
                <w:bCs/>
                <w:sz w:val="24"/>
              </w:rPr>
              <w:t>“</w:t>
            </w:r>
            <w:r w:rsidR="007E15CC" w:rsidRPr="007E15CC">
              <w:rPr>
                <w:rFonts w:ascii="仿宋_GB2312" w:eastAsia="仿宋_GB2312" w:hint="eastAsia"/>
                <w:bCs/>
                <w:sz w:val="24"/>
              </w:rPr>
              <w:t>202</w:t>
            </w:r>
            <w:r w:rsidR="007E15CC" w:rsidRPr="007E15CC">
              <w:rPr>
                <w:rFonts w:ascii="仿宋_GB2312" w:eastAsia="仿宋_GB2312"/>
                <w:bCs/>
                <w:sz w:val="24"/>
              </w:rPr>
              <w:t>2</w:t>
            </w:r>
            <w:r w:rsidR="007E15CC" w:rsidRPr="007E15CC">
              <w:rPr>
                <w:rFonts w:ascii="仿宋_GB2312" w:eastAsia="仿宋_GB2312" w:hint="eastAsia"/>
                <w:bCs/>
                <w:sz w:val="24"/>
              </w:rPr>
              <w:t>年度江苏省涉外管理工作先进个人”</w:t>
            </w:r>
            <w:r w:rsidR="007E15CC">
              <w:rPr>
                <w:rFonts w:ascii="仿宋_GB2312" w:eastAsia="仿宋_GB2312" w:hint="eastAsia"/>
                <w:bCs/>
                <w:sz w:val="24"/>
              </w:rPr>
              <w:t>。</w:t>
            </w:r>
          </w:p>
          <w:p w14:paraId="1704FB76" w14:textId="08C27033" w:rsidR="00771F88" w:rsidRPr="00C313B3" w:rsidRDefault="007E15CC" w:rsidP="00771F88">
            <w:pPr>
              <w:snapToGrid w:val="0"/>
              <w:spacing w:line="400" w:lineRule="exact"/>
              <w:ind w:firstLineChars="200" w:firstLine="480"/>
              <w:rPr>
                <w:rFonts w:ascii="仿宋_GB2312" w:eastAsia="仿宋_GB2312"/>
                <w:bCs/>
                <w:sz w:val="24"/>
              </w:rPr>
            </w:pPr>
            <w:r>
              <w:rPr>
                <w:rFonts w:ascii="仿宋_GB2312" w:eastAsia="仿宋_GB2312"/>
                <w:bCs/>
                <w:sz w:val="24"/>
              </w:rPr>
              <w:t>2</w:t>
            </w:r>
            <w:r w:rsidR="00771F88" w:rsidRPr="00C313B3">
              <w:rPr>
                <w:rFonts w:ascii="仿宋_GB2312" w:eastAsia="仿宋_GB2312"/>
                <w:bCs/>
                <w:sz w:val="24"/>
              </w:rPr>
              <w:t>.</w:t>
            </w:r>
            <w:r w:rsidR="00771F88" w:rsidRPr="00C313B3">
              <w:rPr>
                <w:rFonts w:ascii="仿宋_GB2312" w:eastAsia="仿宋_GB2312" w:hAnsi="仿宋" w:cs="仿宋" w:hint="eastAsia"/>
                <w:bCs/>
                <w:color w:val="000000"/>
                <w:kern w:val="0"/>
                <w:sz w:val="24"/>
              </w:rPr>
              <w:t>毕潆同志</w:t>
            </w:r>
            <w:r w:rsidR="00771F88" w:rsidRPr="00C313B3">
              <w:rPr>
                <w:rFonts w:ascii="仿宋_GB2312" w:eastAsia="仿宋_GB2312"/>
                <w:bCs/>
                <w:sz w:val="24"/>
              </w:rPr>
              <w:t>参与</w:t>
            </w:r>
            <w:r w:rsidR="00771F88" w:rsidRPr="00C313B3">
              <w:rPr>
                <w:rFonts w:ascii="仿宋_GB2312" w:eastAsia="仿宋_GB2312" w:hint="eastAsia"/>
                <w:bCs/>
                <w:sz w:val="24"/>
              </w:rPr>
              <w:t>2</w:t>
            </w:r>
            <w:r w:rsidR="00771F88" w:rsidRPr="00C313B3">
              <w:rPr>
                <w:rFonts w:ascii="仿宋_GB2312" w:eastAsia="仿宋_GB2312"/>
                <w:bCs/>
                <w:sz w:val="24"/>
              </w:rPr>
              <w:t>021</w:t>
            </w:r>
            <w:r w:rsidR="00771F88" w:rsidRPr="00C313B3">
              <w:rPr>
                <w:rFonts w:ascii="仿宋_GB2312" w:eastAsia="仿宋_GB2312" w:hint="eastAsia"/>
                <w:bCs/>
                <w:sz w:val="24"/>
              </w:rPr>
              <w:t>年</w:t>
            </w:r>
            <w:r w:rsidR="00771F88" w:rsidRPr="00C313B3">
              <w:rPr>
                <w:rFonts w:ascii="仿宋_GB2312" w:eastAsia="仿宋_GB2312"/>
                <w:bCs/>
                <w:sz w:val="24"/>
              </w:rPr>
              <w:t>联合国审计工作</w:t>
            </w:r>
            <w:r w:rsidR="00771F88" w:rsidRPr="00C313B3">
              <w:rPr>
                <w:rFonts w:ascii="仿宋_GB2312" w:eastAsia="仿宋_GB2312" w:hint="eastAsia"/>
                <w:bCs/>
                <w:sz w:val="24"/>
              </w:rPr>
              <w:t>，工作表现突出，受到主管联合国经济和社会事务部的联合国副秘书长刘振民先生以及主管联合国发展</w:t>
            </w:r>
            <w:r w:rsidR="00771F88" w:rsidRPr="00C313B3">
              <w:rPr>
                <w:rFonts w:ascii="仿宋_GB2312" w:eastAsia="仿宋_GB2312" w:hint="eastAsia"/>
                <w:bCs/>
                <w:sz w:val="24"/>
              </w:rPr>
              <w:lastRenderedPageBreak/>
              <w:t>协调办公室的联合国助理秘书长罗伯特·派珀先生的来函表扬，相关报告得到侯凯审计长</w:t>
            </w:r>
            <w:r w:rsidR="00806910">
              <w:rPr>
                <w:rFonts w:ascii="仿宋_GB2312" w:eastAsia="仿宋_GB2312" w:hint="eastAsia"/>
                <w:bCs/>
                <w:sz w:val="24"/>
              </w:rPr>
              <w:t>批</w:t>
            </w:r>
            <w:r w:rsidR="00771F88" w:rsidRPr="00C313B3">
              <w:rPr>
                <w:rFonts w:ascii="仿宋_GB2312" w:eastAsia="仿宋_GB2312" w:hint="eastAsia"/>
                <w:bCs/>
                <w:sz w:val="24"/>
              </w:rPr>
              <w:t>示；被江苏省人民政府外事办公室评为“2</w:t>
            </w:r>
            <w:r w:rsidR="00771F88" w:rsidRPr="00C313B3">
              <w:rPr>
                <w:rFonts w:ascii="仿宋_GB2312" w:eastAsia="仿宋_GB2312"/>
                <w:bCs/>
                <w:sz w:val="24"/>
              </w:rPr>
              <w:t>021</w:t>
            </w:r>
            <w:r w:rsidR="00771F88" w:rsidRPr="00C313B3">
              <w:rPr>
                <w:rFonts w:ascii="仿宋_GB2312" w:eastAsia="仿宋_GB2312" w:hint="eastAsia"/>
                <w:bCs/>
                <w:sz w:val="24"/>
              </w:rPr>
              <w:t>年全省因公出国（境）管理工作先进个人”；获南京审计大学第九届“校长奖教金”、第二届“青年五四奖章”。</w:t>
            </w:r>
          </w:p>
          <w:p w14:paraId="18ADAA59" w14:textId="635F5BA7" w:rsidR="007E15CC" w:rsidRPr="00C70580" w:rsidRDefault="007E15CC" w:rsidP="007E15CC">
            <w:pPr>
              <w:snapToGrid w:val="0"/>
              <w:spacing w:line="400" w:lineRule="exact"/>
              <w:ind w:firstLineChars="200" w:firstLine="480"/>
              <w:rPr>
                <w:rFonts w:ascii="仿宋_GB2312" w:eastAsia="仿宋_GB2312"/>
                <w:bCs/>
                <w:sz w:val="24"/>
              </w:rPr>
            </w:pPr>
            <w:r>
              <w:rPr>
                <w:rFonts w:ascii="仿宋_GB2312" w:eastAsia="仿宋_GB2312" w:hAnsi="仿宋" w:cs="仿宋"/>
                <w:bCs/>
                <w:color w:val="000000"/>
                <w:kern w:val="0"/>
                <w:sz w:val="24"/>
              </w:rPr>
              <w:t>3</w:t>
            </w:r>
            <w:r w:rsidR="00771F88" w:rsidRPr="00C313B3">
              <w:rPr>
                <w:rFonts w:ascii="仿宋_GB2312" w:eastAsia="仿宋_GB2312" w:hAnsi="仿宋" w:cs="仿宋"/>
                <w:bCs/>
                <w:color w:val="000000"/>
                <w:kern w:val="0"/>
                <w:sz w:val="24"/>
              </w:rPr>
              <w:t>.</w:t>
            </w:r>
            <w:r w:rsidR="00771F88" w:rsidRPr="00C313B3">
              <w:rPr>
                <w:rFonts w:ascii="仿宋_GB2312" w:eastAsia="仿宋_GB2312" w:hAnsi="仿宋" w:cs="仿宋" w:hint="eastAsia"/>
                <w:bCs/>
                <w:color w:val="000000"/>
                <w:kern w:val="0"/>
                <w:sz w:val="24"/>
              </w:rPr>
              <w:t>王舒鸥同志被</w:t>
            </w:r>
            <w:r w:rsidR="00771F88" w:rsidRPr="00C313B3">
              <w:rPr>
                <w:rFonts w:ascii="仿宋_GB2312" w:eastAsia="仿宋_GB2312" w:hAnsi="仿宋" w:cs="仿宋"/>
                <w:bCs/>
                <w:color w:val="000000"/>
                <w:kern w:val="0"/>
                <w:sz w:val="24"/>
              </w:rPr>
              <w:t>江苏省高等教育学会涉外办学研究委员会</w:t>
            </w:r>
            <w:r w:rsidR="00771F88" w:rsidRPr="00C313B3">
              <w:rPr>
                <w:rFonts w:ascii="仿宋_GB2312" w:eastAsia="仿宋_GB2312" w:hAnsi="仿宋" w:cs="仿宋" w:hint="eastAsia"/>
                <w:bCs/>
                <w:color w:val="000000"/>
                <w:kern w:val="0"/>
                <w:sz w:val="24"/>
              </w:rPr>
              <w:t>评为“2021年度江苏省涉外办学工作先进个人”；被江苏省高等教育学会外国文教专家工作研究会评为“2</w:t>
            </w:r>
            <w:r w:rsidR="00771F88" w:rsidRPr="00C313B3">
              <w:rPr>
                <w:rFonts w:ascii="仿宋_GB2312" w:eastAsia="仿宋_GB2312" w:hAnsi="仿宋" w:cs="仿宋"/>
                <w:bCs/>
                <w:color w:val="000000"/>
                <w:kern w:val="0"/>
                <w:sz w:val="24"/>
              </w:rPr>
              <w:t>019</w:t>
            </w:r>
            <w:r w:rsidR="00771F88" w:rsidRPr="00C313B3">
              <w:rPr>
                <w:rFonts w:ascii="仿宋_GB2312" w:eastAsia="仿宋_GB2312" w:hAnsi="仿宋" w:cs="仿宋" w:hint="eastAsia"/>
                <w:bCs/>
                <w:color w:val="000000"/>
                <w:kern w:val="0"/>
                <w:sz w:val="24"/>
              </w:rPr>
              <w:t>年度江苏省</w:t>
            </w:r>
            <w:r w:rsidR="00771F88" w:rsidRPr="00C70580">
              <w:rPr>
                <w:rFonts w:ascii="仿宋_GB2312" w:eastAsia="仿宋_GB2312" w:hint="eastAsia"/>
                <w:bCs/>
                <w:sz w:val="24"/>
              </w:rPr>
              <w:t>外国文教专家管理工作先进个人”；被中共南京审计大学委员会评为“2</w:t>
            </w:r>
            <w:r w:rsidR="00771F88" w:rsidRPr="00C70580">
              <w:rPr>
                <w:rFonts w:ascii="仿宋_GB2312" w:eastAsia="仿宋_GB2312"/>
                <w:bCs/>
                <w:sz w:val="24"/>
              </w:rPr>
              <w:t>020</w:t>
            </w:r>
            <w:r w:rsidR="00771F88" w:rsidRPr="00C70580">
              <w:rPr>
                <w:rFonts w:ascii="仿宋_GB2312" w:eastAsia="仿宋_GB2312" w:hint="eastAsia"/>
                <w:bCs/>
                <w:sz w:val="24"/>
              </w:rPr>
              <w:t>年度优秀共产党员”。</w:t>
            </w:r>
          </w:p>
          <w:p w14:paraId="52D1C395" w14:textId="77777777" w:rsidR="00C70580" w:rsidRDefault="007E15CC" w:rsidP="00C70580">
            <w:pPr>
              <w:snapToGrid w:val="0"/>
              <w:spacing w:line="400" w:lineRule="exact"/>
              <w:ind w:firstLineChars="200" w:firstLine="480"/>
              <w:rPr>
                <w:rFonts w:ascii="仿宋_GB2312" w:eastAsia="仿宋_GB2312"/>
                <w:bCs/>
                <w:sz w:val="24"/>
              </w:rPr>
            </w:pPr>
            <w:r w:rsidRPr="00C70580">
              <w:rPr>
                <w:rFonts w:ascii="仿宋_GB2312" w:eastAsia="仿宋_GB2312"/>
                <w:bCs/>
                <w:sz w:val="24"/>
              </w:rPr>
              <w:t>4</w:t>
            </w:r>
            <w:r w:rsidR="00771F88" w:rsidRPr="00C70580">
              <w:rPr>
                <w:rFonts w:ascii="仿宋_GB2312" w:eastAsia="仿宋_GB2312"/>
                <w:bCs/>
                <w:sz w:val="24"/>
              </w:rPr>
              <w:t>.</w:t>
            </w:r>
            <w:r w:rsidR="00771F88" w:rsidRPr="00C70580">
              <w:rPr>
                <w:rFonts w:ascii="仿宋_GB2312" w:eastAsia="仿宋_GB2312" w:hint="eastAsia"/>
                <w:bCs/>
                <w:sz w:val="24"/>
              </w:rPr>
              <w:t>骆思宇同志在教育部中外人文交流中心2</w:t>
            </w:r>
            <w:r w:rsidR="00771F88" w:rsidRPr="00C70580">
              <w:rPr>
                <w:rFonts w:ascii="仿宋_GB2312" w:eastAsia="仿宋_GB2312"/>
                <w:bCs/>
                <w:sz w:val="24"/>
              </w:rPr>
              <w:t>021</w:t>
            </w:r>
            <w:r w:rsidR="00771F88" w:rsidRPr="00C70580">
              <w:rPr>
                <w:rFonts w:ascii="仿宋_GB2312" w:eastAsia="仿宋_GB2312" w:hint="eastAsia"/>
                <w:bCs/>
                <w:sz w:val="24"/>
              </w:rPr>
              <w:t>年度考核中被评为“优秀”等次</w:t>
            </w:r>
            <w:r w:rsidR="007F7F73" w:rsidRPr="00C70580">
              <w:rPr>
                <w:rFonts w:ascii="仿宋_GB2312" w:eastAsia="仿宋_GB2312" w:hint="eastAsia"/>
                <w:bCs/>
                <w:sz w:val="24"/>
              </w:rPr>
              <w:t>；</w:t>
            </w:r>
            <w:r w:rsidR="007F7F73" w:rsidRPr="00C70580">
              <w:rPr>
                <w:rFonts w:ascii="仿宋_GB2312" w:eastAsia="仿宋_GB2312"/>
                <w:bCs/>
                <w:sz w:val="24"/>
              </w:rPr>
              <w:t>参与北京冬奥会相关活动的组织工作，获纪念证书；</w:t>
            </w:r>
            <w:r w:rsidR="00C70580" w:rsidRPr="00C70580">
              <w:rPr>
                <w:rFonts w:ascii="仿宋_GB2312" w:eastAsia="仿宋_GB2312"/>
                <w:bCs/>
                <w:sz w:val="24"/>
              </w:rPr>
              <w:t>2020 年度南京市外国留学生出入境管理工作先进个人</w:t>
            </w:r>
            <w:r w:rsidR="00C70580" w:rsidRPr="00C70580">
              <w:rPr>
                <w:rFonts w:ascii="仿宋_GB2312" w:eastAsia="仿宋_GB2312" w:hint="eastAsia"/>
                <w:bCs/>
                <w:sz w:val="24"/>
              </w:rPr>
              <w:t>。</w:t>
            </w:r>
          </w:p>
          <w:p w14:paraId="09127E1C" w14:textId="77777777" w:rsidR="007F7F73" w:rsidRDefault="007F7F73" w:rsidP="00C70580">
            <w:pPr>
              <w:snapToGrid w:val="0"/>
              <w:spacing w:line="4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sz w:val="24"/>
              </w:rPr>
              <w:t>.</w:t>
            </w:r>
            <w:r w:rsidRPr="007F7F73">
              <w:rPr>
                <w:rFonts w:ascii="仿宋_GB2312" w:eastAsia="仿宋_GB2312" w:hint="eastAsia"/>
                <w:sz w:val="24"/>
              </w:rPr>
              <w:t>袁瑞同志在2023年全国港澳台大学生中华文化知识大赛中获评“优秀指导教师”称号；在2018年教育部第二届“我心中的思政课”中被教育部高等学校思想政治理论课教学指导委员会评为全国优秀奖；被中国青年报评为2018全国大学生百强暑期实践团队“优秀实践带队教师”。</w:t>
            </w:r>
          </w:p>
          <w:p w14:paraId="3BADA2B3" w14:textId="0B233990" w:rsidR="00403D76" w:rsidRPr="00C70580" w:rsidRDefault="00403D76" w:rsidP="00C70580">
            <w:pPr>
              <w:snapToGrid w:val="0"/>
              <w:spacing w:line="400" w:lineRule="exact"/>
              <w:ind w:firstLineChars="200" w:firstLine="480"/>
              <w:rPr>
                <w:rFonts w:ascii="仿宋_GB2312" w:eastAsia="仿宋_GB2312"/>
                <w:bCs/>
                <w:sz w:val="24"/>
              </w:rPr>
            </w:pPr>
            <w:r>
              <w:rPr>
                <w:rFonts w:ascii="仿宋_GB2312" w:eastAsia="仿宋_GB2312" w:hint="eastAsia"/>
                <w:sz w:val="24"/>
              </w:rPr>
              <w:t>6</w:t>
            </w:r>
            <w:r>
              <w:rPr>
                <w:rFonts w:ascii="仿宋_GB2312" w:eastAsia="仿宋_GB2312"/>
                <w:sz w:val="24"/>
              </w:rPr>
              <w:t>.</w:t>
            </w:r>
            <w:r>
              <w:rPr>
                <w:rFonts w:ascii="仿宋_GB2312" w:eastAsia="仿宋_GB2312" w:hint="eastAsia"/>
                <w:sz w:val="24"/>
              </w:rPr>
              <w:t>陈晓曦同志获国家留学基金管理委员会资助赴英国谢菲尔德大学完成一年公派访问学者。</w:t>
            </w:r>
          </w:p>
        </w:tc>
      </w:tr>
      <w:tr w:rsidR="00771F88" w14:paraId="0C8620D3" w14:textId="77777777" w:rsidTr="00886A00">
        <w:trPr>
          <w:trHeight w:val="3676"/>
          <w:jc w:val="center"/>
        </w:trPr>
        <w:tc>
          <w:tcPr>
            <w:tcW w:w="743" w:type="dxa"/>
            <w:tcBorders>
              <w:top w:val="single" w:sz="4" w:space="0" w:color="auto"/>
              <w:left w:val="single" w:sz="4" w:space="0" w:color="auto"/>
              <w:bottom w:val="single" w:sz="4" w:space="0" w:color="auto"/>
              <w:right w:val="single" w:sz="4" w:space="0" w:color="auto"/>
            </w:tcBorders>
            <w:vAlign w:val="center"/>
          </w:tcPr>
          <w:p w14:paraId="46A8FD56" w14:textId="77777777" w:rsidR="00771F88" w:rsidRDefault="00771F88" w:rsidP="00771F88">
            <w:pPr>
              <w:autoSpaceDN w:val="0"/>
              <w:jc w:val="center"/>
              <w:rPr>
                <w:bCs/>
                <w:sz w:val="24"/>
              </w:rPr>
            </w:pPr>
            <w:r>
              <w:rPr>
                <w:bCs/>
                <w:sz w:val="24"/>
              </w:rPr>
              <w:lastRenderedPageBreak/>
              <w:t>主</w:t>
            </w:r>
          </w:p>
          <w:p w14:paraId="5C0BAD46" w14:textId="77777777" w:rsidR="00771F88" w:rsidRDefault="00771F88" w:rsidP="00771F88">
            <w:pPr>
              <w:autoSpaceDN w:val="0"/>
              <w:jc w:val="center"/>
              <w:rPr>
                <w:bCs/>
                <w:sz w:val="24"/>
              </w:rPr>
            </w:pPr>
          </w:p>
          <w:p w14:paraId="470338E3" w14:textId="77777777" w:rsidR="00771F88" w:rsidRDefault="00771F88" w:rsidP="00771F88">
            <w:pPr>
              <w:autoSpaceDN w:val="0"/>
              <w:jc w:val="center"/>
              <w:rPr>
                <w:bCs/>
                <w:sz w:val="24"/>
              </w:rPr>
            </w:pPr>
            <w:r>
              <w:rPr>
                <w:bCs/>
                <w:sz w:val="24"/>
              </w:rPr>
              <w:t>要</w:t>
            </w:r>
          </w:p>
          <w:p w14:paraId="61AA29DD" w14:textId="77777777" w:rsidR="00771F88" w:rsidRDefault="00771F88" w:rsidP="00771F88">
            <w:pPr>
              <w:autoSpaceDN w:val="0"/>
              <w:jc w:val="center"/>
              <w:rPr>
                <w:bCs/>
                <w:sz w:val="24"/>
              </w:rPr>
            </w:pPr>
          </w:p>
          <w:p w14:paraId="5814F57A" w14:textId="77777777" w:rsidR="00771F88" w:rsidRDefault="00771F88" w:rsidP="00771F88">
            <w:pPr>
              <w:autoSpaceDN w:val="0"/>
              <w:jc w:val="center"/>
              <w:rPr>
                <w:bCs/>
                <w:sz w:val="24"/>
              </w:rPr>
            </w:pPr>
            <w:r>
              <w:rPr>
                <w:bCs/>
                <w:sz w:val="24"/>
              </w:rPr>
              <w:t>事</w:t>
            </w:r>
          </w:p>
          <w:p w14:paraId="371A1C44" w14:textId="77777777" w:rsidR="00771F88" w:rsidRDefault="00771F88" w:rsidP="00771F88">
            <w:pPr>
              <w:autoSpaceDN w:val="0"/>
              <w:jc w:val="center"/>
              <w:rPr>
                <w:bCs/>
                <w:sz w:val="24"/>
              </w:rPr>
            </w:pPr>
          </w:p>
          <w:p w14:paraId="7FBB3976" w14:textId="77777777" w:rsidR="00771F88" w:rsidRDefault="00771F88" w:rsidP="00771F88">
            <w:pPr>
              <w:autoSpaceDN w:val="0"/>
              <w:jc w:val="center"/>
              <w:rPr>
                <w:bCs/>
                <w:sz w:val="24"/>
              </w:rPr>
            </w:pPr>
            <w:r>
              <w:rPr>
                <w:bCs/>
                <w:sz w:val="24"/>
              </w:rPr>
              <w:t>迹</w:t>
            </w:r>
          </w:p>
        </w:tc>
        <w:tc>
          <w:tcPr>
            <w:tcW w:w="8055" w:type="dxa"/>
            <w:gridSpan w:val="8"/>
            <w:tcBorders>
              <w:top w:val="single" w:sz="4" w:space="0" w:color="auto"/>
              <w:left w:val="single" w:sz="4" w:space="0" w:color="auto"/>
              <w:bottom w:val="single" w:sz="4" w:space="0" w:color="auto"/>
              <w:right w:val="single" w:sz="4" w:space="0" w:color="auto"/>
            </w:tcBorders>
          </w:tcPr>
          <w:p w14:paraId="0F3DF50C" w14:textId="265249BA" w:rsidR="007E15CC" w:rsidRPr="003477B1" w:rsidRDefault="007E15CC" w:rsidP="003477B1">
            <w:pPr>
              <w:snapToGrid w:val="0"/>
              <w:spacing w:afterLines="50" w:after="156" w:line="540" w:lineRule="exact"/>
              <w:ind w:firstLine="563"/>
              <w:rPr>
                <w:rFonts w:ascii="仿宋_GB2312" w:eastAsia="仿宋_GB2312" w:hint="eastAsia"/>
                <w:sz w:val="24"/>
              </w:rPr>
            </w:pPr>
            <w:r w:rsidRPr="00C313B3">
              <w:rPr>
                <w:rFonts w:ascii="仿宋_GB2312" w:eastAsia="仿宋_GB2312" w:hint="eastAsia"/>
                <w:sz w:val="24"/>
              </w:rPr>
              <w:t>国际合作与交流办公室是学校国际化工作的归口管理部门，也是展示学校国际化工作成果的重要窗口。岗组共有成员</w:t>
            </w:r>
            <w:r w:rsidRPr="00C313B3">
              <w:rPr>
                <w:rFonts w:ascii="仿宋_GB2312" w:eastAsia="仿宋_GB2312"/>
                <w:sz w:val="24"/>
              </w:rPr>
              <w:t>7</w:t>
            </w:r>
            <w:r w:rsidRPr="00C313B3">
              <w:rPr>
                <w:rFonts w:ascii="仿宋_GB2312" w:eastAsia="仿宋_GB2312" w:hint="eastAsia"/>
                <w:sz w:val="24"/>
              </w:rPr>
              <w:t>人，女性成员</w:t>
            </w:r>
            <w:r w:rsidRPr="00C313B3">
              <w:rPr>
                <w:rFonts w:ascii="仿宋_GB2312" w:eastAsia="仿宋_GB2312"/>
                <w:sz w:val="24"/>
              </w:rPr>
              <w:t>6</w:t>
            </w:r>
            <w:r w:rsidRPr="00C313B3">
              <w:rPr>
                <w:rFonts w:ascii="仿宋_GB2312" w:eastAsia="仿宋_GB2312" w:hint="eastAsia"/>
                <w:sz w:val="24"/>
              </w:rPr>
              <w:t>人，均为硕士研究生学历，其中</w:t>
            </w:r>
            <w:r w:rsidR="00806910">
              <w:rPr>
                <w:rFonts w:ascii="仿宋_GB2312" w:eastAsia="仿宋_GB2312" w:hint="eastAsia"/>
                <w:sz w:val="24"/>
              </w:rPr>
              <w:t>博士在读2人，</w:t>
            </w:r>
            <w:r w:rsidRPr="00C313B3">
              <w:rPr>
                <w:rFonts w:ascii="仿宋_GB2312" w:eastAsia="仿宋_GB2312" w:hint="eastAsia"/>
                <w:sz w:val="24"/>
              </w:rPr>
              <w:t>海外教育背景</w:t>
            </w:r>
            <w:r w:rsidRPr="00C313B3">
              <w:rPr>
                <w:rFonts w:ascii="仿宋_GB2312" w:eastAsia="仿宋_GB2312"/>
                <w:sz w:val="24"/>
              </w:rPr>
              <w:t>3</w:t>
            </w:r>
            <w:r w:rsidRPr="00C313B3">
              <w:rPr>
                <w:rFonts w:ascii="仿宋_GB2312" w:eastAsia="仿宋_GB2312" w:hint="eastAsia"/>
                <w:sz w:val="24"/>
              </w:rPr>
              <w:t>人，中共党员</w:t>
            </w:r>
            <w:r w:rsidR="00806910">
              <w:rPr>
                <w:rFonts w:ascii="仿宋_GB2312" w:eastAsia="仿宋_GB2312"/>
                <w:sz w:val="24"/>
              </w:rPr>
              <w:t>6</w:t>
            </w:r>
            <w:r w:rsidRPr="00C313B3">
              <w:rPr>
                <w:rFonts w:ascii="仿宋_GB2312" w:eastAsia="仿宋_GB2312" w:hint="eastAsia"/>
                <w:sz w:val="24"/>
              </w:rPr>
              <w:t>人</w:t>
            </w:r>
            <w:r w:rsidR="00806910">
              <w:rPr>
                <w:rFonts w:ascii="仿宋_GB2312" w:eastAsia="仿宋_GB2312" w:hint="eastAsia"/>
                <w:sz w:val="24"/>
              </w:rPr>
              <w:t>，中共预备党员1人</w:t>
            </w:r>
            <w:r w:rsidRPr="00C313B3">
              <w:rPr>
                <w:rFonts w:ascii="仿宋_GB2312" w:eastAsia="仿宋_GB2312" w:hint="eastAsia"/>
                <w:sz w:val="24"/>
              </w:rPr>
              <w:t>，1名女性担任部门副主任。国合办的娘子军们充分发挥年轻女性外事队伍的优势，凝心聚力、奋勇争先、担当作为，在各自岗位上绽放铿锵玫瑰风采，为服务国家总体外交大局，服务国家审计外交战略，服务地方经济社会发展，服务学校高质量内涵式发展，服务广大师生国际交流需要贡献积极能量，取得了诸多耀眼成绩，诠释了新时代高校职业女性的新形象。</w:t>
            </w:r>
            <w:r w:rsidR="003477B1" w:rsidRPr="003477B1">
              <w:rPr>
                <w:rFonts w:ascii="仿宋_GB2312" w:eastAsia="仿宋_GB2312"/>
                <w:sz w:val="24"/>
              </w:rPr>
              <w:t>2023</w:t>
            </w:r>
            <w:r w:rsidR="003477B1" w:rsidRPr="003477B1">
              <w:rPr>
                <w:rFonts w:ascii="仿宋_GB2312" w:eastAsia="仿宋_GB2312" w:hint="eastAsia"/>
                <w:sz w:val="24"/>
              </w:rPr>
              <w:t>年7月4日，中共中央总书记、国家主席、中央军委主席习近平给南京审计大学审计专业硕士国际班留学生回信，对他们寄予殷切期望。重要回信在全国教育系统引起了热烈反响，也充分体现了习近平总书记对南京审计大学国际化</w:t>
            </w:r>
            <w:r w:rsidR="003477B1">
              <w:rPr>
                <w:rFonts w:ascii="仿宋_GB2312" w:eastAsia="仿宋_GB2312" w:hint="eastAsia"/>
                <w:sz w:val="24"/>
              </w:rPr>
              <w:t>办学工作</w:t>
            </w:r>
            <w:r w:rsidR="003477B1" w:rsidRPr="003477B1">
              <w:rPr>
                <w:rFonts w:ascii="仿宋_GB2312" w:eastAsia="仿宋_GB2312" w:hint="eastAsia"/>
                <w:sz w:val="24"/>
              </w:rPr>
              <w:t>的认可和亲切关怀</w:t>
            </w:r>
            <w:r w:rsidR="002C4D76">
              <w:rPr>
                <w:rFonts w:ascii="仿宋_GB2312" w:eastAsia="仿宋_GB2312" w:hint="eastAsia"/>
                <w:sz w:val="24"/>
              </w:rPr>
              <w:t>，给</w:t>
            </w:r>
            <w:r w:rsidR="002C4D76" w:rsidRPr="00C313B3">
              <w:rPr>
                <w:rFonts w:ascii="仿宋_GB2312" w:eastAsia="仿宋_GB2312" w:hint="eastAsia"/>
                <w:sz w:val="24"/>
              </w:rPr>
              <w:t>国合办的娘子军们</w:t>
            </w:r>
            <w:r w:rsidR="002C4D76">
              <w:rPr>
                <w:rFonts w:ascii="仿宋_GB2312" w:eastAsia="仿宋_GB2312" w:hint="eastAsia"/>
                <w:sz w:val="24"/>
              </w:rPr>
              <w:t>注射了</w:t>
            </w:r>
            <w:r w:rsidR="002C4D76">
              <w:rPr>
                <w:rFonts w:ascii="仿宋_GB2312" w:eastAsia="仿宋_GB2312" w:hint="eastAsia"/>
                <w:sz w:val="24"/>
              </w:rPr>
              <w:lastRenderedPageBreak/>
              <w:t>一剂强心针，鞭策她们在开拓学校国际化资源的道路上不忘初心、勇毅前行！</w:t>
            </w:r>
          </w:p>
          <w:p w14:paraId="56EE7B84" w14:textId="77777777" w:rsidR="007E15CC" w:rsidRPr="00C313B3" w:rsidRDefault="007E15CC" w:rsidP="007E15CC">
            <w:pPr>
              <w:spacing w:beforeLines="50" w:before="156" w:afterLines="50" w:after="156" w:line="400" w:lineRule="exact"/>
              <w:ind w:firstLineChars="200" w:firstLine="480"/>
              <w:outlineLvl w:val="0"/>
              <w:rPr>
                <w:rFonts w:ascii="黑体" w:eastAsia="黑体" w:hAnsi="黑体"/>
                <w:sz w:val="24"/>
              </w:rPr>
            </w:pPr>
            <w:r w:rsidRPr="00C313B3">
              <w:rPr>
                <w:rFonts w:ascii="黑体" w:eastAsia="黑体" w:hAnsi="黑体" w:hint="eastAsia"/>
                <w:sz w:val="24"/>
              </w:rPr>
              <w:t>一、党建引领聚合力，巾帼力量绽芳华</w:t>
            </w:r>
          </w:p>
          <w:p w14:paraId="16054C99" w14:textId="77777777" w:rsidR="007E15CC" w:rsidRPr="00C313B3" w:rsidRDefault="007E15CC" w:rsidP="007E15CC">
            <w:pPr>
              <w:spacing w:beforeLines="50" w:before="156" w:afterLines="50" w:after="156" w:line="400" w:lineRule="exact"/>
              <w:ind w:firstLineChars="200" w:firstLine="480"/>
              <w:outlineLvl w:val="0"/>
              <w:rPr>
                <w:rFonts w:ascii="仿宋_GB2312" w:eastAsia="仿宋_GB2312"/>
                <w:sz w:val="24"/>
              </w:rPr>
            </w:pPr>
            <w:r w:rsidRPr="00C313B3">
              <w:rPr>
                <w:rFonts w:ascii="仿宋_GB2312" w:eastAsia="仿宋_GB2312" w:hint="eastAsia"/>
                <w:sz w:val="24"/>
              </w:rPr>
              <w:t>国合办的女将们坚持旗帜鲜明讲政治，</w:t>
            </w:r>
            <w:r>
              <w:rPr>
                <w:rFonts w:ascii="仿宋_GB2312" w:eastAsia="仿宋_GB2312" w:hint="eastAsia"/>
                <w:sz w:val="24"/>
              </w:rPr>
              <w:t>深入学习贯彻习近平新时代中国特色社会主义思想和党的二十大精神，</w:t>
            </w:r>
            <w:r w:rsidRPr="00C313B3">
              <w:rPr>
                <w:rFonts w:ascii="仿宋_GB2312" w:eastAsia="仿宋_GB2312" w:hint="eastAsia"/>
                <w:sz w:val="24"/>
              </w:rPr>
              <w:t>深入贯彻落实《教育部等八部门关于加快和扩大新时代教育对外开放的意见》精神，坚持党建引领，坚持立德树人根本任务，践行为党育人、为国育才使命。在支部书记杨艳同志的带领下，以高质量党建引领高质量国际合作与交流，所在支部获评批教育部第三批新时代高校“全国党建工作样板支部”创建单位。</w:t>
            </w:r>
          </w:p>
          <w:p w14:paraId="645854A9" w14:textId="77777777" w:rsidR="007E15CC" w:rsidRPr="00C313B3" w:rsidRDefault="007E15CC" w:rsidP="007E15CC">
            <w:pPr>
              <w:spacing w:beforeLines="50" w:before="156" w:afterLines="50" w:after="156" w:line="400" w:lineRule="exact"/>
              <w:ind w:firstLineChars="200" w:firstLine="480"/>
              <w:outlineLvl w:val="0"/>
              <w:rPr>
                <w:rFonts w:ascii="黑体" w:eastAsia="黑体" w:hAnsi="黑体"/>
                <w:sz w:val="24"/>
              </w:rPr>
            </w:pPr>
            <w:r w:rsidRPr="00C313B3">
              <w:rPr>
                <w:rFonts w:ascii="黑体" w:eastAsia="黑体" w:hAnsi="黑体" w:hint="eastAsia"/>
                <w:sz w:val="24"/>
              </w:rPr>
              <w:t>二、柔肩亦担重任，年轻外事女将在成长</w:t>
            </w:r>
          </w:p>
          <w:p w14:paraId="2BB4B163" w14:textId="6A90A889" w:rsidR="007E15CC" w:rsidRDefault="00806910" w:rsidP="007E15CC">
            <w:pPr>
              <w:spacing w:beforeLines="50" w:before="156" w:afterLines="50" w:after="156" w:line="400" w:lineRule="exact"/>
              <w:ind w:firstLineChars="200" w:firstLine="480"/>
              <w:outlineLvl w:val="0"/>
              <w:rPr>
                <w:rFonts w:ascii="仿宋_GB2312" w:eastAsia="仿宋_GB2312"/>
                <w:sz w:val="24"/>
              </w:rPr>
            </w:pPr>
            <w:r>
              <w:rPr>
                <w:rFonts w:ascii="仿宋_GB2312" w:eastAsia="仿宋_GB2312" w:hint="eastAsia"/>
                <w:sz w:val="24"/>
              </w:rPr>
              <w:t>部门</w:t>
            </w:r>
            <w:r w:rsidR="007E15CC" w:rsidRPr="00C313B3">
              <w:rPr>
                <w:rFonts w:ascii="仿宋_GB2312" w:eastAsia="仿宋_GB2312" w:hint="eastAsia"/>
                <w:sz w:val="24"/>
              </w:rPr>
              <w:t>高度重视女教职工的发展和年轻干部队伍的成长。根据外事工作的特性和女干部个人特长，制订了年轻女干部发展规划，不断丰富教育内容，创新教育方式。培养并推送毕潆、陈晓曦、骆思宇同志分别赴审计署涉外司、教育部国际司、教育部中外人文交流中心挂职锻炼。注重整合优势</w:t>
            </w:r>
            <w:r w:rsidR="007E15CC" w:rsidRPr="00C313B3">
              <w:rPr>
                <w:rFonts w:hint="eastAsia"/>
                <w:color w:val="000000"/>
                <w:sz w:val="24"/>
              </w:rPr>
              <w:t>资源，</w:t>
            </w:r>
            <w:r w:rsidR="007E15CC" w:rsidRPr="00C313B3">
              <w:rPr>
                <w:rFonts w:ascii="仿宋_GB2312" w:eastAsia="仿宋_GB2312" w:hint="eastAsia"/>
                <w:sz w:val="24"/>
              </w:rPr>
              <w:t>通过开展联学共建等主题活动，致力于提高年轻外事女将的政治理论水平和综合能力素养。</w:t>
            </w:r>
          </w:p>
          <w:p w14:paraId="5D44F374" w14:textId="77777777" w:rsidR="00AD6263" w:rsidRPr="00C313B3" w:rsidRDefault="00AD6263" w:rsidP="00AD6263">
            <w:pPr>
              <w:spacing w:beforeLines="50" w:before="156" w:afterLines="50" w:after="156" w:line="400" w:lineRule="exact"/>
              <w:ind w:firstLineChars="200" w:firstLine="480"/>
              <w:outlineLvl w:val="0"/>
              <w:rPr>
                <w:rFonts w:ascii="黑体" w:eastAsia="黑体" w:hAnsi="黑体"/>
                <w:sz w:val="24"/>
              </w:rPr>
            </w:pPr>
            <w:r w:rsidRPr="00C313B3">
              <w:rPr>
                <w:rFonts w:ascii="黑体" w:eastAsia="黑体" w:hAnsi="黑体" w:hint="eastAsia"/>
                <w:sz w:val="24"/>
              </w:rPr>
              <w:t>三、深度参与联合国审计，在</w:t>
            </w:r>
            <w:r w:rsidRPr="00C313B3">
              <w:rPr>
                <w:rFonts w:ascii="黑体" w:eastAsia="黑体" w:hAnsi="黑体"/>
                <w:sz w:val="24"/>
              </w:rPr>
              <w:t>服务全球治理</w:t>
            </w:r>
            <w:r w:rsidRPr="00C313B3">
              <w:rPr>
                <w:rFonts w:ascii="黑体" w:eastAsia="黑体" w:hAnsi="黑体" w:hint="eastAsia"/>
                <w:sz w:val="24"/>
              </w:rPr>
              <w:t>中贡献巾帼力量</w:t>
            </w:r>
          </w:p>
          <w:p w14:paraId="393C82FB" w14:textId="060C55DA" w:rsidR="00AD6263" w:rsidRPr="00C313B3" w:rsidRDefault="00806910" w:rsidP="00AD6263">
            <w:pPr>
              <w:spacing w:line="400" w:lineRule="exact"/>
              <w:ind w:firstLineChars="200" w:firstLine="480"/>
              <w:rPr>
                <w:rFonts w:ascii="仿宋_GB2312" w:eastAsia="仿宋_GB2312"/>
                <w:sz w:val="24"/>
              </w:rPr>
            </w:pPr>
            <w:r>
              <w:rPr>
                <w:rFonts w:ascii="仿宋_GB2312" w:eastAsia="仿宋_GB2312" w:hint="eastAsia"/>
                <w:sz w:val="24"/>
              </w:rPr>
              <w:t>部门</w:t>
            </w:r>
            <w:r w:rsidR="00AD6263" w:rsidRPr="00C313B3">
              <w:rPr>
                <w:rFonts w:ascii="仿宋_GB2312" w:eastAsia="仿宋_GB2312" w:hint="eastAsia"/>
                <w:sz w:val="24"/>
              </w:rPr>
              <w:t>致力于选拔政治素质突出、业务能力精湛的优秀教师参与联合国审计，并在国际化人才队伍建设中充分关注女性群体的成长，注重推送优秀女审计师在国际舞台上展现南审形象。截止目前，共推送1</w:t>
            </w:r>
            <w:r>
              <w:rPr>
                <w:rFonts w:ascii="仿宋_GB2312" w:eastAsia="仿宋_GB2312"/>
                <w:sz w:val="24"/>
              </w:rPr>
              <w:t>5</w:t>
            </w:r>
            <w:r w:rsidR="00AD6263" w:rsidRPr="00C313B3">
              <w:rPr>
                <w:rFonts w:ascii="仿宋_GB2312" w:eastAsia="仿宋_GB2312"/>
                <w:sz w:val="24"/>
              </w:rPr>
              <w:t>名</w:t>
            </w:r>
            <w:r w:rsidR="00AD6263" w:rsidRPr="00C313B3">
              <w:rPr>
                <w:rFonts w:ascii="仿宋_GB2312" w:eastAsia="仿宋_GB2312" w:hint="eastAsia"/>
                <w:sz w:val="24"/>
              </w:rPr>
              <w:t>在校</w:t>
            </w:r>
            <w:r w:rsidR="00AD6263" w:rsidRPr="00C313B3">
              <w:rPr>
                <w:rFonts w:ascii="仿宋_GB2312" w:eastAsia="仿宋_GB2312"/>
                <w:sz w:val="24"/>
              </w:rPr>
              <w:t>教师入选联合国审计人才库</w:t>
            </w:r>
            <w:r w:rsidR="00AD6263" w:rsidRPr="00C313B3">
              <w:rPr>
                <w:rFonts w:ascii="仿宋_GB2312" w:eastAsia="仿宋_GB2312" w:hint="eastAsia"/>
                <w:sz w:val="24"/>
              </w:rPr>
              <w:t>，其中女性</w:t>
            </w:r>
            <w:r w:rsidR="00AD6263" w:rsidRPr="00C313B3">
              <w:rPr>
                <w:rFonts w:ascii="仿宋_GB2312" w:eastAsia="仿宋_GB2312"/>
                <w:sz w:val="24"/>
              </w:rPr>
              <w:t>8</w:t>
            </w:r>
            <w:r w:rsidR="00AD6263" w:rsidRPr="00C313B3">
              <w:rPr>
                <w:rFonts w:ascii="仿宋_GB2312" w:eastAsia="仿宋_GB2312" w:hint="eastAsia"/>
                <w:sz w:val="24"/>
              </w:rPr>
              <w:t>人。</w:t>
            </w:r>
            <w:r w:rsidR="00AD6263">
              <w:rPr>
                <w:rFonts w:ascii="仿宋_GB2312" w:eastAsia="仿宋_GB2312" w:hint="eastAsia"/>
                <w:sz w:val="24"/>
              </w:rPr>
              <w:t>近</w:t>
            </w:r>
            <w:r>
              <w:rPr>
                <w:rFonts w:ascii="仿宋_GB2312" w:eastAsia="仿宋_GB2312" w:hint="eastAsia"/>
                <w:sz w:val="24"/>
              </w:rPr>
              <w:t>年来</w:t>
            </w:r>
            <w:r w:rsidRPr="00806910">
              <w:rPr>
                <w:rFonts w:ascii="仿宋_GB2312" w:eastAsia="仿宋_GB2312" w:hint="eastAsia"/>
                <w:sz w:val="24"/>
              </w:rPr>
              <w:t>累计派出71人次执行101项联合国审计任务</w:t>
            </w:r>
            <w:r w:rsidR="00AD6263" w:rsidRPr="003B4D7D">
              <w:rPr>
                <w:rFonts w:ascii="仿宋_GB2312" w:eastAsia="仿宋_GB2312" w:hint="eastAsia"/>
                <w:sz w:val="24"/>
              </w:rPr>
              <w:t>，审计对象包括联合国总部秘书处、维和行动、人居署、环境署等1</w:t>
            </w:r>
            <w:r w:rsidR="00AD6263" w:rsidRPr="003B4D7D">
              <w:rPr>
                <w:rFonts w:ascii="仿宋_GB2312" w:eastAsia="仿宋_GB2312"/>
                <w:sz w:val="24"/>
              </w:rPr>
              <w:t>0</w:t>
            </w:r>
            <w:r w:rsidR="00AD6263" w:rsidRPr="003B4D7D">
              <w:rPr>
                <w:rFonts w:ascii="仿宋_GB2312" w:eastAsia="仿宋_GB2312" w:hint="eastAsia"/>
                <w:sz w:val="24"/>
              </w:rPr>
              <w:t>个联合国机构</w:t>
            </w:r>
            <w:r w:rsidR="00AD6263" w:rsidRPr="00C313B3">
              <w:rPr>
                <w:rFonts w:ascii="仿宋_GB2312" w:eastAsia="仿宋_GB2312" w:hint="eastAsia"/>
                <w:sz w:val="24"/>
              </w:rPr>
              <w:t>，出色完成联合国审计任务并取得了一系列喜人成果。其中，毕潆同志在美国新冠肺炎疫情严重期间，两次勇敢逆行出征，赴美国纽约联合国总部执行审计任务，充分发挥了年轻共产党员的先锋模范作用，</w:t>
            </w:r>
            <w:r w:rsidR="00AD6263" w:rsidRPr="00C313B3">
              <w:rPr>
                <w:rFonts w:ascii="Cambria" w:eastAsia="仿宋_GB2312" w:hAnsi="Cambria" w:cs="Cambria" w:hint="eastAsia"/>
                <w:sz w:val="24"/>
              </w:rPr>
              <w:t>受到</w:t>
            </w:r>
            <w:r w:rsidR="00AD6263" w:rsidRPr="00C313B3">
              <w:rPr>
                <w:rFonts w:ascii="仿宋_GB2312" w:eastAsia="仿宋_GB2312" w:hint="eastAsia"/>
                <w:sz w:val="24"/>
              </w:rPr>
              <w:t>联合国副秘书长刘振民先生、主管发展协调办公室的罗伯特·派珀先生来函表扬，展示了南审青年女干部的专业形象和战斗力。</w:t>
            </w:r>
          </w:p>
          <w:p w14:paraId="6179A8DB" w14:textId="77777777" w:rsidR="00AD6263" w:rsidRPr="00C313B3" w:rsidRDefault="00AD6263" w:rsidP="00AD6263">
            <w:pPr>
              <w:spacing w:beforeLines="50" w:before="156" w:afterLines="50" w:after="156" w:line="400" w:lineRule="exact"/>
              <w:ind w:firstLineChars="200" w:firstLine="480"/>
              <w:outlineLvl w:val="0"/>
              <w:rPr>
                <w:rFonts w:ascii="黑体" w:eastAsia="黑体" w:hAnsi="黑体"/>
                <w:sz w:val="24"/>
              </w:rPr>
            </w:pPr>
            <w:r w:rsidRPr="00C313B3">
              <w:rPr>
                <w:rFonts w:ascii="黑体" w:eastAsia="黑体" w:hAnsi="黑体" w:hint="eastAsia"/>
                <w:sz w:val="24"/>
              </w:rPr>
              <w:t>四、不负芳华创佳绩，审计国际影响力再提升</w:t>
            </w:r>
          </w:p>
          <w:p w14:paraId="134FB2F3" w14:textId="3221E05F" w:rsidR="00AD6263" w:rsidRPr="00C313B3" w:rsidRDefault="00AD6263" w:rsidP="00AD6263">
            <w:pPr>
              <w:spacing w:line="400" w:lineRule="exact"/>
              <w:ind w:firstLineChars="200" w:firstLine="480"/>
              <w:rPr>
                <w:rFonts w:ascii="仿宋_GB2312" w:eastAsia="仿宋_GB2312"/>
                <w:sz w:val="24"/>
              </w:rPr>
            </w:pPr>
            <w:r w:rsidRPr="00C313B3">
              <w:rPr>
                <w:rFonts w:ascii="仿宋_GB2312" w:eastAsia="仿宋_GB2312" w:hint="eastAsia"/>
                <w:sz w:val="24"/>
              </w:rPr>
              <w:t>国合办的娘子军们始终坚持服务审计高等教育事业的初心不改，不断提高学校的国际声誉和影响力。持续</w:t>
            </w:r>
            <w:r w:rsidRPr="00C313B3">
              <w:rPr>
                <w:rFonts w:ascii="仿宋_GB2312" w:eastAsia="仿宋_GB2312"/>
                <w:sz w:val="24"/>
              </w:rPr>
              <w:t>打造</w:t>
            </w:r>
            <w:r w:rsidRPr="00C313B3">
              <w:rPr>
                <w:rFonts w:ascii="仿宋_GB2312" w:eastAsia="仿宋_GB2312" w:hint="eastAsia"/>
                <w:sz w:val="24"/>
              </w:rPr>
              <w:t>“</w:t>
            </w:r>
            <w:r w:rsidRPr="00C313B3">
              <w:rPr>
                <w:rFonts w:ascii="仿宋_GB2312" w:eastAsia="仿宋_GB2312"/>
                <w:sz w:val="24"/>
              </w:rPr>
              <w:t>审视</w:t>
            </w:r>
            <w:r w:rsidRPr="00C313B3">
              <w:rPr>
                <w:rFonts w:ascii="仿宋_GB2312" w:eastAsia="仿宋_GB2312"/>
                <w:sz w:val="24"/>
              </w:rPr>
              <w:t>•</w:t>
            </w:r>
            <w:r w:rsidRPr="00C313B3">
              <w:rPr>
                <w:rFonts w:ascii="仿宋_GB2312" w:eastAsia="仿宋_GB2312"/>
                <w:sz w:val="24"/>
              </w:rPr>
              <w:t>问道</w:t>
            </w:r>
            <w:r w:rsidRPr="00C313B3">
              <w:rPr>
                <w:rFonts w:ascii="仿宋_GB2312" w:eastAsia="仿宋_GB2312" w:hint="eastAsia"/>
                <w:sz w:val="24"/>
              </w:rPr>
              <w:t>”“</w:t>
            </w:r>
            <w:r w:rsidRPr="00C313B3">
              <w:rPr>
                <w:rFonts w:ascii="仿宋_GB2312" w:eastAsia="仿宋_GB2312"/>
                <w:sz w:val="24"/>
              </w:rPr>
              <w:t>审计长笔谈</w:t>
            </w:r>
            <w:r w:rsidRPr="00C313B3">
              <w:rPr>
                <w:rFonts w:ascii="仿宋_GB2312" w:eastAsia="仿宋_GB2312" w:hint="eastAsia"/>
                <w:sz w:val="24"/>
              </w:rPr>
              <w:t>”“</w:t>
            </w:r>
            <w:r w:rsidRPr="00C313B3">
              <w:rPr>
                <w:rFonts w:ascii="仿宋_GB2312" w:eastAsia="仿宋_GB2312"/>
                <w:sz w:val="24"/>
              </w:rPr>
              <w:t>国际审计高端讲坛</w:t>
            </w:r>
            <w:r w:rsidRPr="00C313B3">
              <w:rPr>
                <w:rFonts w:ascii="仿宋_GB2312" w:eastAsia="仿宋_GB2312" w:hint="eastAsia"/>
                <w:sz w:val="24"/>
              </w:rPr>
              <w:t>”“国际内部审计研讨会”等特色品牌；实施“海外院长”“荣誉教授”聘任工程，成功邀请</w:t>
            </w:r>
            <w:r w:rsidR="00806910">
              <w:rPr>
                <w:rFonts w:ascii="仿宋_GB2312" w:eastAsia="仿宋_GB2312"/>
                <w:sz w:val="24"/>
              </w:rPr>
              <w:t>30</w:t>
            </w:r>
            <w:r w:rsidRPr="00C313B3">
              <w:rPr>
                <w:rFonts w:ascii="仿宋_GB2312" w:eastAsia="仿宋_GB2312" w:hint="eastAsia"/>
                <w:sz w:val="24"/>
              </w:rPr>
              <w:t>位国家和地区的审计长担任学校荣誉教授；</w:t>
            </w:r>
            <w:r w:rsidR="00806910">
              <w:rPr>
                <w:rFonts w:ascii="仿宋_GB2312" w:eastAsia="仿宋_GB2312" w:hint="eastAsia"/>
                <w:sz w:val="24"/>
              </w:rPr>
              <w:lastRenderedPageBreak/>
              <w:t>承接国家发展改革委员会冈比亚、古巴、塞尔维亚等国家部级官员培训项目；</w:t>
            </w:r>
            <w:r w:rsidRPr="00C313B3">
              <w:rPr>
                <w:rFonts w:ascii="仿宋_GB2312" w:eastAsia="仿宋_GB2312" w:hint="eastAsia"/>
                <w:sz w:val="24"/>
              </w:rPr>
              <w:t>积极推动教育部中外人文交流中心与我校共建的审计中外人文交流研究院落地，为传播中国审计理念</w:t>
            </w:r>
            <w:r>
              <w:rPr>
                <w:rFonts w:ascii="仿宋_GB2312" w:eastAsia="仿宋_GB2312" w:hint="eastAsia"/>
                <w:sz w:val="24"/>
              </w:rPr>
              <w:t>和文化</w:t>
            </w:r>
            <w:r w:rsidRPr="00C313B3">
              <w:rPr>
                <w:rFonts w:ascii="仿宋_GB2312" w:eastAsia="仿宋_GB2312" w:hint="eastAsia"/>
                <w:sz w:val="24"/>
              </w:rPr>
              <w:t>，</w:t>
            </w:r>
            <w:r w:rsidRPr="00C313B3">
              <w:rPr>
                <w:rFonts w:ascii="仿宋_GB2312" w:eastAsia="仿宋_GB2312"/>
                <w:sz w:val="24"/>
              </w:rPr>
              <w:t>服务</w:t>
            </w:r>
            <w:r w:rsidRPr="00C313B3">
              <w:rPr>
                <w:rFonts w:ascii="仿宋_GB2312" w:eastAsia="仿宋_GB2312"/>
                <w:sz w:val="24"/>
              </w:rPr>
              <w:t>“</w:t>
            </w:r>
            <w:r w:rsidRPr="00C313B3">
              <w:rPr>
                <w:rFonts w:ascii="仿宋_GB2312" w:eastAsia="仿宋_GB2312" w:hint="eastAsia"/>
                <w:sz w:val="24"/>
              </w:rPr>
              <w:t>一带一路</w:t>
            </w:r>
            <w:r w:rsidRPr="00C313B3">
              <w:rPr>
                <w:rFonts w:ascii="仿宋_GB2312" w:eastAsia="仿宋_GB2312"/>
                <w:sz w:val="24"/>
              </w:rPr>
              <w:t>”</w:t>
            </w:r>
            <w:r w:rsidRPr="00C313B3">
              <w:rPr>
                <w:rFonts w:ascii="仿宋_GB2312" w:eastAsia="仿宋_GB2312" w:hint="eastAsia"/>
                <w:sz w:val="24"/>
              </w:rPr>
              <w:t>建设、</w:t>
            </w:r>
            <w:r w:rsidRPr="00C313B3">
              <w:rPr>
                <w:rFonts w:ascii="仿宋_GB2312" w:eastAsia="仿宋_GB2312"/>
                <w:sz w:val="24"/>
              </w:rPr>
              <w:t>推动全球治理和人类命运共同体构建贡献</w:t>
            </w:r>
            <w:r w:rsidRPr="00C313B3">
              <w:rPr>
                <w:rFonts w:ascii="仿宋_GB2312" w:eastAsia="仿宋_GB2312" w:hint="eastAsia"/>
                <w:sz w:val="24"/>
              </w:rPr>
              <w:t>南审</w:t>
            </w:r>
            <w:r w:rsidRPr="00C313B3">
              <w:rPr>
                <w:rFonts w:ascii="仿宋_GB2312" w:eastAsia="仿宋_GB2312"/>
                <w:sz w:val="24"/>
              </w:rPr>
              <w:t>力量</w:t>
            </w:r>
            <w:r w:rsidRPr="00C313B3">
              <w:rPr>
                <w:rFonts w:ascii="仿宋_GB2312" w:eastAsia="仿宋_GB2312" w:hint="eastAsia"/>
                <w:sz w:val="24"/>
              </w:rPr>
              <w:t>。</w:t>
            </w:r>
          </w:p>
          <w:p w14:paraId="7390E280" w14:textId="77777777" w:rsidR="00AD6263" w:rsidRPr="00C313B3" w:rsidRDefault="00AD6263" w:rsidP="00AD6263">
            <w:pPr>
              <w:spacing w:beforeLines="50" w:before="156" w:afterLines="50" w:after="156" w:line="400" w:lineRule="exact"/>
              <w:ind w:firstLineChars="200" w:firstLine="480"/>
              <w:rPr>
                <w:rFonts w:ascii="黑体" w:eastAsia="黑体" w:hAnsi="黑体"/>
                <w:sz w:val="24"/>
              </w:rPr>
            </w:pPr>
            <w:r w:rsidRPr="00C313B3">
              <w:rPr>
                <w:rFonts w:ascii="黑体" w:eastAsia="黑体" w:hAnsi="黑体" w:hint="eastAsia"/>
                <w:sz w:val="24"/>
              </w:rPr>
              <w:t>五、贯彻落实国际组织人才培养和推送战略部署，全心全意服务师生</w:t>
            </w:r>
          </w:p>
          <w:p w14:paraId="4D97B3E5" w14:textId="2E0C6968" w:rsidR="00AD6263" w:rsidRPr="00C313B3" w:rsidRDefault="00AD6263" w:rsidP="00AD6263">
            <w:pPr>
              <w:spacing w:beforeLines="50" w:before="156" w:afterLines="50" w:after="156" w:line="400" w:lineRule="exact"/>
              <w:ind w:firstLineChars="200" w:firstLine="480"/>
              <w:rPr>
                <w:rFonts w:ascii="黑体" w:eastAsia="黑体" w:hAnsi="黑体"/>
                <w:sz w:val="24"/>
              </w:rPr>
            </w:pPr>
            <w:r w:rsidRPr="00C313B3">
              <w:rPr>
                <w:rFonts w:ascii="仿宋_GB2312" w:eastAsia="仿宋_GB2312" w:hint="eastAsia"/>
                <w:sz w:val="24"/>
              </w:rPr>
              <w:t>国合办的外事女将们深入贯彻落实党中央关于国际组织人才培养及推送工作的精神和要求。在她们的运作下，学校顺利获批</w:t>
            </w:r>
            <w:r w:rsidR="00806910">
              <w:rPr>
                <w:rFonts w:ascii="仿宋_GB2312" w:eastAsia="仿宋_GB2312" w:hint="eastAsia"/>
                <w:sz w:val="24"/>
              </w:rPr>
              <w:t>国家留学基金委“国际组织后备人才”项目、</w:t>
            </w:r>
            <w:r w:rsidRPr="00C313B3">
              <w:rPr>
                <w:rFonts w:ascii="仿宋_GB2312" w:eastAsia="仿宋_GB2312" w:hint="eastAsia"/>
                <w:sz w:val="24"/>
              </w:rPr>
              <w:t>教育部</w:t>
            </w:r>
            <w:r w:rsidR="00806910">
              <w:rPr>
                <w:rFonts w:ascii="仿宋_GB2312" w:eastAsia="仿宋_GB2312" w:hint="eastAsia"/>
                <w:sz w:val="24"/>
              </w:rPr>
              <w:t>中外人文交流中心</w:t>
            </w:r>
            <w:r w:rsidRPr="00C313B3">
              <w:rPr>
                <w:rFonts w:ascii="仿宋_GB2312" w:eastAsia="仿宋_GB2312" w:hint="eastAsia"/>
                <w:sz w:val="24"/>
              </w:rPr>
              <w:t>“高层次国际化人才培养创新实践项目基地”、中国教育国际交流协会“新青年全球胜任力项目”，启动“青年国际人才班”，培养具有国际视野，全球胸襟，中国情怀，审计特色的国际组织人才，成功推送</w:t>
            </w:r>
            <w:r w:rsidR="00806910">
              <w:rPr>
                <w:rFonts w:ascii="仿宋_GB2312" w:eastAsia="仿宋_GB2312"/>
                <w:sz w:val="24"/>
              </w:rPr>
              <w:t>10</w:t>
            </w:r>
            <w:r w:rsidR="00806910">
              <w:rPr>
                <w:rFonts w:ascii="仿宋_GB2312" w:eastAsia="仿宋_GB2312" w:hint="eastAsia"/>
                <w:sz w:val="24"/>
              </w:rPr>
              <w:t>余</w:t>
            </w:r>
            <w:r w:rsidRPr="00C313B3">
              <w:rPr>
                <w:rFonts w:ascii="仿宋_GB2312" w:eastAsia="仿宋_GB2312" w:hint="eastAsia"/>
                <w:sz w:val="24"/>
              </w:rPr>
              <w:t>名</w:t>
            </w:r>
            <w:r w:rsidR="00806910">
              <w:rPr>
                <w:rFonts w:ascii="仿宋_GB2312" w:eastAsia="仿宋_GB2312" w:hint="eastAsia"/>
                <w:sz w:val="24"/>
              </w:rPr>
              <w:t>在校生赴联合国秘书处、联合国日内瓦总部等国际组织参加实习实训</w:t>
            </w:r>
            <w:r w:rsidRPr="00C313B3">
              <w:rPr>
                <w:rFonts w:ascii="仿宋_GB2312" w:eastAsia="仿宋_GB2312" w:hint="eastAsia"/>
                <w:sz w:val="24"/>
              </w:rPr>
              <w:t>。</w:t>
            </w:r>
          </w:p>
          <w:p w14:paraId="4FDD2824" w14:textId="77777777" w:rsidR="00AD6263" w:rsidRPr="00C313B3" w:rsidRDefault="00AD6263" w:rsidP="00AD6263">
            <w:pPr>
              <w:spacing w:beforeLines="50" w:before="156" w:afterLines="50" w:after="156" w:line="400" w:lineRule="exact"/>
              <w:ind w:firstLineChars="200" w:firstLine="480"/>
              <w:rPr>
                <w:rFonts w:ascii="黑体" w:eastAsia="黑体" w:hAnsi="黑体"/>
                <w:sz w:val="24"/>
              </w:rPr>
            </w:pPr>
            <w:r w:rsidRPr="00C313B3">
              <w:rPr>
                <w:rFonts w:ascii="黑体" w:eastAsia="黑体" w:hAnsi="黑体" w:hint="eastAsia"/>
                <w:sz w:val="24"/>
              </w:rPr>
              <w:t>六、精细化管理展英姿，“一体两翼+”办学格局显成效</w:t>
            </w:r>
          </w:p>
          <w:p w14:paraId="7259BFA5" w14:textId="050E3AC4" w:rsidR="00AD6263" w:rsidRPr="00C313B3" w:rsidRDefault="00AD6263" w:rsidP="00AD6263">
            <w:pPr>
              <w:spacing w:beforeLines="50" w:before="156" w:afterLines="50" w:after="156" w:line="400" w:lineRule="exact"/>
              <w:ind w:firstLineChars="200" w:firstLine="480"/>
              <w:rPr>
                <w:rFonts w:ascii="黑体" w:eastAsia="黑体" w:hAnsi="黑体"/>
                <w:sz w:val="24"/>
              </w:rPr>
            </w:pPr>
            <w:r w:rsidRPr="00C313B3">
              <w:rPr>
                <w:rFonts w:ascii="仿宋_GB2312" w:eastAsia="仿宋_GB2312" w:hint="eastAsia"/>
                <w:sz w:val="24"/>
              </w:rPr>
              <w:t>通过她们的努力，学校国际化办学取得了突破性进展，</w:t>
            </w:r>
            <w:r w:rsidR="00806910">
              <w:rPr>
                <w:rFonts w:ascii="仿宋_GB2312" w:eastAsia="仿宋_GB2312" w:hint="eastAsia"/>
                <w:sz w:val="24"/>
              </w:rPr>
              <w:t>打造升级了</w:t>
            </w:r>
            <w:r w:rsidRPr="00C313B3">
              <w:rPr>
                <w:rFonts w:ascii="仿宋_GB2312" w:eastAsia="仿宋_GB2312" w:hint="eastAsia"/>
                <w:sz w:val="24"/>
              </w:rPr>
              <w:t>“一体两翼+”国际化办学格局。目前，学校已拥有经教育部批准开设的1个非独立法人中外合作办学机构、1个中外合作办学项目，以及</w:t>
            </w:r>
            <w:r w:rsidRPr="00C313B3">
              <w:rPr>
                <w:rFonts w:ascii="仿宋_GB2312" w:eastAsia="仿宋_GB2312"/>
                <w:sz w:val="24"/>
              </w:rPr>
              <w:t>3</w:t>
            </w:r>
            <w:r w:rsidRPr="00C313B3">
              <w:rPr>
                <w:rFonts w:ascii="仿宋_GB2312" w:eastAsia="仿宋_GB2312" w:hint="eastAsia"/>
                <w:sz w:val="24"/>
              </w:rPr>
              <w:t>个长期运行的联合培养项目。与英、法、澳等国家的16所知名高校建立友好合作关系，签定19份合作协议。与各国最高审计机关、国际组织、行业精英、海外知名院校合作开设“国际云课堂”</w:t>
            </w:r>
            <w:r w:rsidR="00806910">
              <w:rPr>
                <w:rFonts w:ascii="仿宋_GB2312" w:eastAsia="仿宋_GB2312" w:hint="eastAsia"/>
                <w:sz w:val="24"/>
              </w:rPr>
              <w:t>品牌活动</w:t>
            </w:r>
            <w:r w:rsidRPr="00C313B3">
              <w:rPr>
                <w:rFonts w:ascii="仿宋_GB2312" w:eastAsia="仿宋_GB2312" w:hint="eastAsia"/>
                <w:sz w:val="24"/>
              </w:rPr>
              <w:t>。在她们的推动下，学校获批江苏省“教育对外开放质量提升工程重点项目建设奖补经费”，以及“教育对外开放重点工作任务奖补经费”。</w:t>
            </w:r>
          </w:p>
          <w:p w14:paraId="3B8FFE0D" w14:textId="77777777" w:rsidR="00806910" w:rsidRDefault="00AD6263" w:rsidP="00806910">
            <w:pPr>
              <w:spacing w:beforeLines="50" w:before="156" w:afterLines="50" w:after="156" w:line="400" w:lineRule="exact"/>
              <w:ind w:firstLineChars="200" w:firstLine="480"/>
              <w:rPr>
                <w:rFonts w:ascii="黑体" w:eastAsia="黑体" w:hAnsi="黑体"/>
                <w:sz w:val="24"/>
              </w:rPr>
            </w:pPr>
            <w:r w:rsidRPr="00C313B3">
              <w:rPr>
                <w:rFonts w:ascii="黑体" w:eastAsia="黑体" w:hAnsi="黑体" w:hint="eastAsia"/>
                <w:sz w:val="24"/>
              </w:rPr>
              <w:t>七、巾帼创建氛围浓，文明风尚润人心</w:t>
            </w:r>
          </w:p>
          <w:p w14:paraId="4C985F20" w14:textId="766C80A4" w:rsidR="00771F88" w:rsidRPr="00806910" w:rsidRDefault="00AD6263" w:rsidP="00806910">
            <w:pPr>
              <w:spacing w:beforeLines="50" w:before="156" w:afterLines="50" w:after="156" w:line="400" w:lineRule="exact"/>
              <w:ind w:firstLineChars="200" w:firstLine="480"/>
              <w:rPr>
                <w:rFonts w:ascii="黑体" w:eastAsia="黑体" w:hAnsi="黑体"/>
                <w:sz w:val="24"/>
              </w:rPr>
            </w:pPr>
            <w:r w:rsidRPr="00C313B3">
              <w:rPr>
                <w:rFonts w:ascii="仿宋_GB2312" w:eastAsia="仿宋_GB2312" w:hint="eastAsia"/>
                <w:sz w:val="24"/>
              </w:rPr>
              <w:t>国合办巾帼文明岗创建氛围浓厚，在外事工作中充分发扬女性细心、耐心的性格特点和自身专业优势，遵守外事纪律，注重外事礼仪，既坚守大国外交理念，又充分发挥女性</w:t>
            </w:r>
            <w:r>
              <w:rPr>
                <w:rFonts w:ascii="仿宋_GB2312" w:eastAsia="仿宋_GB2312" w:hint="eastAsia"/>
                <w:sz w:val="24"/>
              </w:rPr>
              <w:t>善于</w:t>
            </w:r>
            <w:r w:rsidRPr="00C313B3">
              <w:rPr>
                <w:rFonts w:ascii="仿宋_GB2312" w:eastAsia="仿宋_GB2312" w:hint="eastAsia"/>
                <w:sz w:val="24"/>
              </w:rPr>
              <w:t>沟通的优势。国合办岗组始终发扬谦虚谨慎、团结协作、勇于担当、继往开来的优良作风，为进一步推进和保障南审国际化事业发展贡献巾帼力量！</w:t>
            </w:r>
          </w:p>
        </w:tc>
      </w:tr>
      <w:tr w:rsidR="00771F88" w14:paraId="49BFAAE7" w14:textId="77777777" w:rsidTr="00AD6263">
        <w:trPr>
          <w:trHeight w:val="2542"/>
          <w:jc w:val="center"/>
        </w:trPr>
        <w:tc>
          <w:tcPr>
            <w:tcW w:w="743" w:type="dxa"/>
            <w:tcBorders>
              <w:top w:val="single" w:sz="4" w:space="0" w:color="auto"/>
              <w:left w:val="single" w:sz="4" w:space="0" w:color="auto"/>
              <w:bottom w:val="single" w:sz="4" w:space="0" w:color="auto"/>
              <w:right w:val="single" w:sz="4" w:space="0" w:color="auto"/>
            </w:tcBorders>
            <w:vAlign w:val="center"/>
          </w:tcPr>
          <w:p w14:paraId="10A5FC19" w14:textId="77777777" w:rsidR="00771F88" w:rsidRDefault="00771F88" w:rsidP="00771F88">
            <w:pPr>
              <w:autoSpaceDN w:val="0"/>
              <w:adjustRightInd w:val="0"/>
              <w:snapToGrid w:val="0"/>
              <w:jc w:val="center"/>
              <w:rPr>
                <w:sz w:val="24"/>
              </w:rPr>
            </w:pPr>
            <w:r>
              <w:rPr>
                <w:sz w:val="24"/>
              </w:rPr>
              <w:lastRenderedPageBreak/>
              <w:t>所</w:t>
            </w:r>
          </w:p>
          <w:p w14:paraId="4AC4FC76" w14:textId="77777777" w:rsidR="00771F88" w:rsidRDefault="00771F88" w:rsidP="00771F88">
            <w:pPr>
              <w:autoSpaceDN w:val="0"/>
              <w:adjustRightInd w:val="0"/>
              <w:snapToGrid w:val="0"/>
              <w:jc w:val="center"/>
              <w:rPr>
                <w:sz w:val="24"/>
              </w:rPr>
            </w:pPr>
            <w:r>
              <w:rPr>
                <w:sz w:val="24"/>
              </w:rPr>
              <w:t>在</w:t>
            </w:r>
          </w:p>
          <w:p w14:paraId="0216093F" w14:textId="77777777" w:rsidR="00771F88" w:rsidRDefault="00771F88" w:rsidP="00771F88">
            <w:pPr>
              <w:autoSpaceDN w:val="0"/>
              <w:adjustRightInd w:val="0"/>
              <w:snapToGrid w:val="0"/>
              <w:jc w:val="center"/>
              <w:rPr>
                <w:sz w:val="24"/>
              </w:rPr>
            </w:pPr>
            <w:r>
              <w:rPr>
                <w:sz w:val="24"/>
              </w:rPr>
              <w:t>单</w:t>
            </w:r>
          </w:p>
          <w:p w14:paraId="226D6937" w14:textId="77777777" w:rsidR="00771F88" w:rsidRDefault="00771F88" w:rsidP="00771F88">
            <w:pPr>
              <w:autoSpaceDN w:val="0"/>
              <w:adjustRightInd w:val="0"/>
              <w:snapToGrid w:val="0"/>
              <w:jc w:val="center"/>
              <w:rPr>
                <w:sz w:val="24"/>
              </w:rPr>
            </w:pPr>
            <w:r>
              <w:rPr>
                <w:sz w:val="24"/>
              </w:rPr>
              <w:t>位</w:t>
            </w:r>
          </w:p>
          <w:p w14:paraId="5A6A26B7" w14:textId="77777777" w:rsidR="00771F88" w:rsidRDefault="00771F88" w:rsidP="00771F88">
            <w:pPr>
              <w:autoSpaceDN w:val="0"/>
              <w:adjustRightInd w:val="0"/>
              <w:snapToGrid w:val="0"/>
              <w:jc w:val="center"/>
              <w:rPr>
                <w:sz w:val="24"/>
              </w:rPr>
            </w:pPr>
            <w:r>
              <w:rPr>
                <w:sz w:val="24"/>
              </w:rPr>
              <w:t>意</w:t>
            </w:r>
          </w:p>
          <w:p w14:paraId="355C331E" w14:textId="77777777" w:rsidR="00771F88" w:rsidRDefault="00771F88" w:rsidP="00771F88">
            <w:pPr>
              <w:autoSpaceDN w:val="0"/>
              <w:adjustRightInd w:val="0"/>
              <w:snapToGrid w:val="0"/>
              <w:jc w:val="center"/>
              <w:rPr>
                <w:sz w:val="24"/>
              </w:rPr>
            </w:pPr>
            <w:r>
              <w:rPr>
                <w:sz w:val="24"/>
              </w:rPr>
              <w:t>见</w:t>
            </w:r>
          </w:p>
        </w:tc>
        <w:tc>
          <w:tcPr>
            <w:tcW w:w="8055" w:type="dxa"/>
            <w:gridSpan w:val="8"/>
            <w:tcBorders>
              <w:top w:val="single" w:sz="4" w:space="0" w:color="auto"/>
              <w:left w:val="single" w:sz="4" w:space="0" w:color="auto"/>
              <w:bottom w:val="single" w:sz="4" w:space="0" w:color="auto"/>
              <w:right w:val="single" w:sz="4" w:space="0" w:color="auto"/>
            </w:tcBorders>
            <w:vAlign w:val="center"/>
          </w:tcPr>
          <w:p w14:paraId="2D21CA4F" w14:textId="77777777" w:rsidR="00771F88" w:rsidRDefault="00771F88" w:rsidP="00771F88">
            <w:pPr>
              <w:autoSpaceDN w:val="0"/>
              <w:adjustRightInd w:val="0"/>
              <w:snapToGrid w:val="0"/>
              <w:ind w:firstLineChars="1550" w:firstLine="4340"/>
              <w:jc w:val="center"/>
              <w:rPr>
                <w:sz w:val="28"/>
                <w:szCs w:val="28"/>
              </w:rPr>
            </w:pPr>
          </w:p>
          <w:p w14:paraId="045B0C53" w14:textId="77777777" w:rsidR="00771F88" w:rsidRDefault="00771F88" w:rsidP="00771F88">
            <w:pPr>
              <w:autoSpaceDN w:val="0"/>
              <w:adjustRightInd w:val="0"/>
              <w:snapToGrid w:val="0"/>
              <w:ind w:firstLineChars="1550" w:firstLine="4340"/>
              <w:jc w:val="center"/>
              <w:rPr>
                <w:sz w:val="28"/>
                <w:szCs w:val="28"/>
              </w:rPr>
            </w:pPr>
          </w:p>
          <w:p w14:paraId="33F4748A" w14:textId="77777777" w:rsidR="00771F88" w:rsidRDefault="00771F88" w:rsidP="00771F88">
            <w:pPr>
              <w:autoSpaceDN w:val="0"/>
              <w:adjustRightInd w:val="0"/>
              <w:snapToGrid w:val="0"/>
              <w:ind w:firstLineChars="1550" w:firstLine="4340"/>
              <w:jc w:val="center"/>
              <w:rPr>
                <w:sz w:val="28"/>
                <w:szCs w:val="28"/>
              </w:rPr>
            </w:pPr>
          </w:p>
          <w:p w14:paraId="4427A84D" w14:textId="77777777" w:rsidR="00771F88" w:rsidRDefault="00771F88" w:rsidP="00771F88">
            <w:pPr>
              <w:autoSpaceDN w:val="0"/>
              <w:adjustRightInd w:val="0"/>
              <w:snapToGrid w:val="0"/>
              <w:ind w:firstLineChars="1550" w:firstLine="4340"/>
              <w:jc w:val="center"/>
              <w:rPr>
                <w:sz w:val="28"/>
                <w:szCs w:val="28"/>
              </w:rPr>
            </w:pPr>
          </w:p>
          <w:p w14:paraId="40706777" w14:textId="77777777" w:rsidR="00771F88" w:rsidRDefault="00771F88" w:rsidP="00771F88">
            <w:pPr>
              <w:autoSpaceDN w:val="0"/>
              <w:adjustRightInd w:val="0"/>
              <w:snapToGrid w:val="0"/>
              <w:ind w:firstLineChars="1550" w:firstLine="4340"/>
              <w:jc w:val="center"/>
              <w:rPr>
                <w:sz w:val="28"/>
                <w:szCs w:val="28"/>
              </w:rPr>
            </w:pPr>
          </w:p>
          <w:p w14:paraId="333E23BD" w14:textId="77777777" w:rsidR="00771F88" w:rsidRDefault="00771F88" w:rsidP="00771F88">
            <w:pPr>
              <w:autoSpaceDN w:val="0"/>
              <w:adjustRightInd w:val="0"/>
              <w:snapToGrid w:val="0"/>
              <w:ind w:firstLineChars="1600" w:firstLine="4480"/>
              <w:jc w:val="center"/>
              <w:rPr>
                <w:sz w:val="28"/>
                <w:szCs w:val="28"/>
              </w:rPr>
            </w:pPr>
            <w:r>
              <w:rPr>
                <w:sz w:val="28"/>
                <w:szCs w:val="28"/>
              </w:rPr>
              <w:t>（盖</w:t>
            </w:r>
            <w:r>
              <w:rPr>
                <w:sz w:val="28"/>
                <w:szCs w:val="28"/>
              </w:rPr>
              <w:t xml:space="preserve"> </w:t>
            </w:r>
            <w:r>
              <w:rPr>
                <w:sz w:val="28"/>
                <w:szCs w:val="28"/>
              </w:rPr>
              <w:t>章）</w:t>
            </w:r>
          </w:p>
          <w:p w14:paraId="71EDC586" w14:textId="77777777" w:rsidR="00771F88" w:rsidRDefault="00771F88" w:rsidP="00771F88">
            <w:pPr>
              <w:autoSpaceDN w:val="0"/>
              <w:adjustRightInd w:val="0"/>
              <w:snapToGrid w:val="0"/>
              <w:ind w:firstLineChars="1550" w:firstLine="4340"/>
              <w:jc w:val="center"/>
              <w:rPr>
                <w:sz w:val="28"/>
                <w:szCs w:val="28"/>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771F88" w14:paraId="4644A2C3" w14:textId="77777777" w:rsidTr="00DD02C0">
        <w:trPr>
          <w:trHeight w:val="4081"/>
          <w:jc w:val="center"/>
        </w:trPr>
        <w:tc>
          <w:tcPr>
            <w:tcW w:w="743" w:type="dxa"/>
            <w:tcBorders>
              <w:top w:val="single" w:sz="4" w:space="0" w:color="auto"/>
              <w:left w:val="single" w:sz="4" w:space="0" w:color="auto"/>
              <w:bottom w:val="single" w:sz="4" w:space="0" w:color="auto"/>
              <w:right w:val="single" w:sz="4" w:space="0" w:color="auto"/>
            </w:tcBorders>
            <w:vAlign w:val="center"/>
          </w:tcPr>
          <w:p w14:paraId="590C3842" w14:textId="77777777" w:rsidR="00771F88" w:rsidRDefault="00771F88" w:rsidP="00771F88">
            <w:pPr>
              <w:autoSpaceDN w:val="0"/>
              <w:ind w:left="113" w:right="113"/>
              <w:jc w:val="center"/>
              <w:rPr>
                <w:bCs/>
                <w:sz w:val="24"/>
              </w:rPr>
            </w:pPr>
            <w:r>
              <w:rPr>
                <w:bCs/>
                <w:position w:val="-2"/>
                <w:sz w:val="24"/>
              </w:rPr>
              <w:t>市级推荐单位意见</w:t>
            </w:r>
          </w:p>
        </w:tc>
        <w:tc>
          <w:tcPr>
            <w:tcW w:w="8055" w:type="dxa"/>
            <w:gridSpan w:val="8"/>
            <w:tcBorders>
              <w:top w:val="single" w:sz="4" w:space="0" w:color="auto"/>
              <w:left w:val="single" w:sz="4" w:space="0" w:color="auto"/>
              <w:bottom w:val="single" w:sz="4" w:space="0" w:color="auto"/>
              <w:right w:val="single" w:sz="4" w:space="0" w:color="auto"/>
            </w:tcBorders>
          </w:tcPr>
          <w:p w14:paraId="44D71BBC" w14:textId="77777777" w:rsidR="00771F88" w:rsidRDefault="00771F88" w:rsidP="00771F88">
            <w:pPr>
              <w:autoSpaceDN w:val="0"/>
              <w:rPr>
                <w:sz w:val="24"/>
              </w:rPr>
            </w:pPr>
            <w:r>
              <w:rPr>
                <w:sz w:val="24"/>
              </w:rPr>
              <w:t>（由推荐单位征求相关部门意见，具体要求见</w:t>
            </w:r>
            <w:r>
              <w:rPr>
                <w:sz w:val="24"/>
              </w:rPr>
              <w:t>“</w:t>
            </w:r>
            <w:r>
              <w:rPr>
                <w:sz w:val="24"/>
              </w:rPr>
              <w:t>注</w:t>
            </w:r>
            <w:r>
              <w:rPr>
                <w:sz w:val="24"/>
              </w:rPr>
              <w:t>”</w:t>
            </w:r>
            <w:r>
              <w:rPr>
                <w:sz w:val="24"/>
              </w:rPr>
              <w:t>）</w:t>
            </w:r>
          </w:p>
          <w:p w14:paraId="0B4FDA62" w14:textId="77777777" w:rsidR="00771F88" w:rsidRDefault="00771F88" w:rsidP="00771F88">
            <w:pPr>
              <w:autoSpaceDN w:val="0"/>
              <w:rPr>
                <w:sz w:val="24"/>
              </w:rPr>
            </w:pPr>
          </w:p>
          <w:p w14:paraId="1179A856" w14:textId="77777777" w:rsidR="00771F88" w:rsidRDefault="00771F88" w:rsidP="00771F88">
            <w:pPr>
              <w:autoSpaceDN w:val="0"/>
              <w:rPr>
                <w:sz w:val="24"/>
              </w:rPr>
            </w:pPr>
          </w:p>
          <w:p w14:paraId="033BB0B4" w14:textId="77777777" w:rsidR="00771F88" w:rsidRDefault="00771F88" w:rsidP="00771F88">
            <w:pPr>
              <w:autoSpaceDN w:val="0"/>
              <w:rPr>
                <w:sz w:val="24"/>
              </w:rPr>
            </w:pPr>
          </w:p>
          <w:p w14:paraId="23F6AB7B" w14:textId="77777777" w:rsidR="00771F88" w:rsidRDefault="00771F88" w:rsidP="00771F88">
            <w:pPr>
              <w:autoSpaceDN w:val="0"/>
              <w:rPr>
                <w:sz w:val="24"/>
              </w:rPr>
            </w:pPr>
          </w:p>
          <w:p w14:paraId="491D491B" w14:textId="77777777" w:rsidR="00771F88" w:rsidRDefault="00771F88" w:rsidP="00771F88">
            <w:pPr>
              <w:autoSpaceDN w:val="0"/>
              <w:rPr>
                <w:sz w:val="24"/>
              </w:rPr>
            </w:pPr>
          </w:p>
          <w:p w14:paraId="038A5CDD" w14:textId="77777777" w:rsidR="00771F88" w:rsidRDefault="00771F88" w:rsidP="00771F88">
            <w:pPr>
              <w:autoSpaceDN w:val="0"/>
              <w:rPr>
                <w:sz w:val="24"/>
              </w:rPr>
            </w:pPr>
          </w:p>
          <w:p w14:paraId="6E194BC5" w14:textId="77777777" w:rsidR="00771F88" w:rsidRDefault="00771F88" w:rsidP="00771F88">
            <w:pPr>
              <w:autoSpaceDN w:val="0"/>
              <w:rPr>
                <w:sz w:val="24"/>
              </w:rPr>
            </w:pPr>
          </w:p>
          <w:p w14:paraId="5B7CBB54" w14:textId="77777777" w:rsidR="00771F88" w:rsidRDefault="00771F88" w:rsidP="00771F88">
            <w:pPr>
              <w:autoSpaceDN w:val="0"/>
              <w:rPr>
                <w:sz w:val="24"/>
              </w:rPr>
            </w:pPr>
          </w:p>
          <w:p w14:paraId="5B2B5B9B" w14:textId="77777777" w:rsidR="00771F88" w:rsidRDefault="00771F88" w:rsidP="00771F88">
            <w:pPr>
              <w:autoSpaceDN w:val="0"/>
              <w:rPr>
                <w:sz w:val="24"/>
              </w:rPr>
            </w:pPr>
          </w:p>
          <w:p w14:paraId="29663E33" w14:textId="77777777" w:rsidR="00771F88" w:rsidRDefault="00771F88" w:rsidP="00771F88">
            <w:pPr>
              <w:autoSpaceDN w:val="0"/>
              <w:rPr>
                <w:sz w:val="24"/>
              </w:rPr>
            </w:pPr>
          </w:p>
          <w:p w14:paraId="526CEBCA" w14:textId="77777777" w:rsidR="00771F88" w:rsidRDefault="00771F88" w:rsidP="00771F88">
            <w:pPr>
              <w:autoSpaceDN w:val="0"/>
              <w:rPr>
                <w:sz w:val="24"/>
              </w:rPr>
            </w:pPr>
          </w:p>
          <w:p w14:paraId="379E863D" w14:textId="77777777" w:rsidR="00771F88" w:rsidRDefault="00771F88" w:rsidP="00771F88">
            <w:pPr>
              <w:autoSpaceDN w:val="0"/>
              <w:rPr>
                <w:sz w:val="24"/>
              </w:rPr>
            </w:pPr>
          </w:p>
          <w:p w14:paraId="5790B48A" w14:textId="77777777" w:rsidR="00771F88" w:rsidRDefault="00771F88" w:rsidP="00771F88">
            <w:pPr>
              <w:autoSpaceDN w:val="0"/>
              <w:rPr>
                <w:sz w:val="24"/>
              </w:rPr>
            </w:pPr>
            <w:r>
              <w:rPr>
                <w:sz w:val="24"/>
              </w:rPr>
              <w:t xml:space="preserve">                                       </w:t>
            </w:r>
          </w:p>
          <w:p w14:paraId="656AFEED" w14:textId="77777777" w:rsidR="00771F88" w:rsidRDefault="00771F88" w:rsidP="00771F88">
            <w:pPr>
              <w:autoSpaceDN w:val="0"/>
              <w:adjustRightInd w:val="0"/>
              <w:snapToGrid w:val="0"/>
              <w:ind w:firstLineChars="1550" w:firstLine="3720"/>
              <w:jc w:val="center"/>
              <w:rPr>
                <w:sz w:val="28"/>
                <w:szCs w:val="28"/>
              </w:rPr>
            </w:pPr>
            <w:r>
              <w:rPr>
                <w:sz w:val="24"/>
              </w:rPr>
              <w:t xml:space="preserve">                                              </w:t>
            </w:r>
          </w:p>
          <w:p w14:paraId="54C2C069" w14:textId="77777777" w:rsidR="00771F88" w:rsidRDefault="00771F88" w:rsidP="00771F88">
            <w:pPr>
              <w:autoSpaceDN w:val="0"/>
              <w:adjustRightInd w:val="0"/>
              <w:snapToGrid w:val="0"/>
              <w:ind w:firstLineChars="1600" w:firstLine="4480"/>
              <w:jc w:val="center"/>
              <w:rPr>
                <w:sz w:val="28"/>
                <w:szCs w:val="28"/>
              </w:rPr>
            </w:pPr>
            <w:r>
              <w:rPr>
                <w:sz w:val="28"/>
                <w:szCs w:val="28"/>
              </w:rPr>
              <w:t>（盖</w:t>
            </w:r>
            <w:r>
              <w:rPr>
                <w:sz w:val="28"/>
                <w:szCs w:val="28"/>
              </w:rPr>
              <w:t xml:space="preserve"> </w:t>
            </w:r>
            <w:r>
              <w:rPr>
                <w:sz w:val="28"/>
                <w:szCs w:val="28"/>
              </w:rPr>
              <w:t>章）</w:t>
            </w:r>
            <w:r>
              <w:rPr>
                <w:sz w:val="28"/>
                <w:szCs w:val="28"/>
              </w:rPr>
              <w:t xml:space="preserve">                                                           </w:t>
            </w:r>
          </w:p>
          <w:p w14:paraId="4E5C4EB7" w14:textId="77777777" w:rsidR="00771F88" w:rsidRDefault="00771F88" w:rsidP="00771F88">
            <w:pPr>
              <w:autoSpaceDN w:val="0"/>
              <w:adjustRightInd w:val="0"/>
              <w:snapToGrid w:val="0"/>
              <w:ind w:firstLineChars="1600" w:firstLine="4480"/>
              <w:jc w:val="center"/>
              <w:rPr>
                <w:sz w:val="24"/>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771F88" w14:paraId="1ACC8C56" w14:textId="77777777" w:rsidTr="00DD02C0">
        <w:trPr>
          <w:cantSplit/>
          <w:trHeight w:val="2629"/>
          <w:jc w:val="center"/>
        </w:trPr>
        <w:tc>
          <w:tcPr>
            <w:tcW w:w="743" w:type="dxa"/>
            <w:tcBorders>
              <w:top w:val="single" w:sz="4" w:space="0" w:color="auto"/>
              <w:left w:val="single" w:sz="4" w:space="0" w:color="auto"/>
              <w:bottom w:val="single" w:sz="4" w:space="0" w:color="auto"/>
              <w:right w:val="single" w:sz="4" w:space="0" w:color="auto"/>
            </w:tcBorders>
            <w:vAlign w:val="center"/>
          </w:tcPr>
          <w:p w14:paraId="5224FC57" w14:textId="77777777" w:rsidR="00771F88" w:rsidRDefault="00771F88" w:rsidP="00771F88">
            <w:pPr>
              <w:autoSpaceDN w:val="0"/>
              <w:ind w:left="113" w:right="113"/>
              <w:jc w:val="center"/>
              <w:rPr>
                <w:bCs/>
                <w:sz w:val="24"/>
              </w:rPr>
            </w:pPr>
            <w:r>
              <w:rPr>
                <w:bCs/>
                <w:position w:val="-2"/>
                <w:sz w:val="24"/>
              </w:rPr>
              <w:t>省妇联审核意见</w:t>
            </w:r>
          </w:p>
        </w:tc>
        <w:tc>
          <w:tcPr>
            <w:tcW w:w="8055" w:type="dxa"/>
            <w:gridSpan w:val="8"/>
            <w:tcBorders>
              <w:top w:val="single" w:sz="4" w:space="0" w:color="auto"/>
              <w:left w:val="single" w:sz="4" w:space="0" w:color="auto"/>
              <w:bottom w:val="single" w:sz="4" w:space="0" w:color="auto"/>
              <w:right w:val="single" w:sz="4" w:space="0" w:color="auto"/>
            </w:tcBorders>
            <w:vAlign w:val="center"/>
          </w:tcPr>
          <w:p w14:paraId="6FF165DA" w14:textId="77777777" w:rsidR="00771F88" w:rsidRDefault="00771F88" w:rsidP="00771F88">
            <w:pPr>
              <w:autoSpaceDN w:val="0"/>
              <w:jc w:val="center"/>
              <w:rPr>
                <w:sz w:val="24"/>
              </w:rPr>
            </w:pPr>
          </w:p>
          <w:p w14:paraId="1ADD4AA4" w14:textId="77777777" w:rsidR="00771F88" w:rsidRDefault="00771F88" w:rsidP="00771F88">
            <w:pPr>
              <w:autoSpaceDN w:val="0"/>
              <w:adjustRightInd w:val="0"/>
              <w:snapToGrid w:val="0"/>
              <w:ind w:leftChars="1823" w:left="5268" w:hangingChars="600" w:hanging="1440"/>
              <w:jc w:val="left"/>
              <w:rPr>
                <w:sz w:val="24"/>
              </w:rPr>
            </w:pPr>
            <w:r>
              <w:rPr>
                <w:sz w:val="24"/>
              </w:rPr>
              <w:t xml:space="preserve">                                         </w:t>
            </w:r>
          </w:p>
          <w:p w14:paraId="36854587" w14:textId="77777777" w:rsidR="00771F88" w:rsidRDefault="00771F88" w:rsidP="00771F88">
            <w:pPr>
              <w:autoSpaceDN w:val="0"/>
              <w:adjustRightInd w:val="0"/>
              <w:snapToGrid w:val="0"/>
              <w:ind w:leftChars="1823" w:left="5508" w:hangingChars="700" w:hanging="1680"/>
              <w:jc w:val="left"/>
              <w:rPr>
                <w:sz w:val="24"/>
              </w:rPr>
            </w:pPr>
          </w:p>
          <w:p w14:paraId="31C91E9D" w14:textId="77777777" w:rsidR="00771F88" w:rsidRDefault="00771F88" w:rsidP="00771F88">
            <w:pPr>
              <w:autoSpaceDN w:val="0"/>
              <w:adjustRightInd w:val="0"/>
              <w:snapToGrid w:val="0"/>
              <w:ind w:leftChars="1823" w:left="5508" w:hangingChars="700" w:hanging="1680"/>
              <w:jc w:val="left"/>
              <w:rPr>
                <w:sz w:val="24"/>
              </w:rPr>
            </w:pPr>
          </w:p>
          <w:p w14:paraId="0BA84D52" w14:textId="77777777" w:rsidR="00771F88" w:rsidRDefault="00771F88" w:rsidP="00771F88">
            <w:pPr>
              <w:autoSpaceDN w:val="0"/>
              <w:adjustRightInd w:val="0"/>
              <w:snapToGrid w:val="0"/>
              <w:ind w:leftChars="1823" w:left="5508" w:hangingChars="700" w:hanging="1680"/>
              <w:jc w:val="left"/>
              <w:rPr>
                <w:sz w:val="24"/>
              </w:rPr>
            </w:pPr>
          </w:p>
          <w:p w14:paraId="52AB05ED" w14:textId="77777777" w:rsidR="00771F88" w:rsidRDefault="00771F88" w:rsidP="00771F88">
            <w:pPr>
              <w:autoSpaceDN w:val="0"/>
              <w:adjustRightInd w:val="0"/>
              <w:snapToGrid w:val="0"/>
              <w:ind w:leftChars="1823" w:left="5508" w:hangingChars="700" w:hanging="1680"/>
              <w:jc w:val="left"/>
              <w:rPr>
                <w:sz w:val="24"/>
              </w:rPr>
            </w:pPr>
          </w:p>
          <w:p w14:paraId="060F255A" w14:textId="77777777" w:rsidR="00771F88" w:rsidRDefault="00771F88" w:rsidP="00771F88">
            <w:pPr>
              <w:autoSpaceDN w:val="0"/>
              <w:adjustRightInd w:val="0"/>
              <w:snapToGrid w:val="0"/>
              <w:ind w:leftChars="1823" w:left="5508" w:hangingChars="700" w:hanging="1680"/>
              <w:jc w:val="left"/>
              <w:rPr>
                <w:sz w:val="24"/>
              </w:rPr>
            </w:pPr>
          </w:p>
          <w:p w14:paraId="0E188F6B" w14:textId="77777777" w:rsidR="00771F88" w:rsidRDefault="00771F88" w:rsidP="00771F88">
            <w:pPr>
              <w:autoSpaceDN w:val="0"/>
              <w:adjustRightInd w:val="0"/>
              <w:snapToGrid w:val="0"/>
              <w:ind w:leftChars="2641" w:left="5546"/>
              <w:jc w:val="left"/>
              <w:rPr>
                <w:sz w:val="28"/>
                <w:szCs w:val="28"/>
              </w:rPr>
            </w:pPr>
            <w:r>
              <w:rPr>
                <w:sz w:val="28"/>
                <w:szCs w:val="28"/>
              </w:rPr>
              <w:t>（盖</w:t>
            </w:r>
            <w:r>
              <w:rPr>
                <w:sz w:val="28"/>
                <w:szCs w:val="28"/>
              </w:rPr>
              <w:t xml:space="preserve"> </w:t>
            </w:r>
            <w:r>
              <w:rPr>
                <w:sz w:val="28"/>
                <w:szCs w:val="28"/>
              </w:rPr>
              <w:t>章）</w:t>
            </w:r>
          </w:p>
          <w:p w14:paraId="5F42A54E" w14:textId="77777777" w:rsidR="00771F88" w:rsidRDefault="00771F88" w:rsidP="00771F88">
            <w:pPr>
              <w:autoSpaceDN w:val="0"/>
              <w:adjustRightInd w:val="0"/>
              <w:snapToGrid w:val="0"/>
              <w:ind w:leftChars="1823" w:left="5508" w:hangingChars="600" w:hanging="1680"/>
              <w:jc w:val="left"/>
              <w:rPr>
                <w:sz w:val="24"/>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14:paraId="34308168" w14:textId="77777777" w:rsidR="00C825AB" w:rsidRDefault="00C825AB" w:rsidP="00C825AB">
      <w:pPr>
        <w:autoSpaceDN w:val="0"/>
        <w:spacing w:line="400" w:lineRule="exact"/>
        <w:rPr>
          <w:szCs w:val="21"/>
        </w:rPr>
      </w:pPr>
      <w:r>
        <w:rPr>
          <w:sz w:val="24"/>
        </w:rPr>
        <w:t>注：推荐对象为企业的，须征求县级以上纪检监察机关、组织人事部门、公安、审计、人力资源和社会保障、生态环境、应急管理、发展改革、税务、市场监管、统战、工商联等部门意见。其中，对国有企业不征求统战部门、工商联意见；对其他所有制企业，不征求组织人事部门、审计部门意见。推荐对象为机关事业单位的，须按管理权限征求纪检监察机关、组织人事及公安等部门意见。</w:t>
      </w:r>
    </w:p>
    <w:p w14:paraId="43E1352B" w14:textId="77777777" w:rsidR="0015151B" w:rsidRPr="00C825AB" w:rsidRDefault="0015151B" w:rsidP="00C825AB"/>
    <w:sectPr w:rsidR="0015151B" w:rsidRPr="00C825AB" w:rsidSect="00743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ABF3" w14:textId="77777777" w:rsidR="00846F5D" w:rsidRDefault="00846F5D" w:rsidP="00C825AB">
      <w:r>
        <w:separator/>
      </w:r>
    </w:p>
  </w:endnote>
  <w:endnote w:type="continuationSeparator" w:id="0">
    <w:p w14:paraId="6EEF7C55" w14:textId="77777777" w:rsidR="00846F5D" w:rsidRDefault="00846F5D" w:rsidP="00C8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4D"/>
    <w:family w:val="swiss"/>
    <w:pitch w:val="default"/>
    <w:sig w:usb0="00000001" w:usb1="080E0000" w:usb2="00000000" w:usb3="00000000" w:csb0="00040000" w:csb1="00000000"/>
  </w:font>
  <w:font w:name="FZFSK--GBK1-0">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2764" w14:textId="77777777" w:rsidR="00846F5D" w:rsidRDefault="00846F5D" w:rsidP="00C825AB">
      <w:r>
        <w:separator/>
      </w:r>
    </w:p>
  </w:footnote>
  <w:footnote w:type="continuationSeparator" w:id="0">
    <w:p w14:paraId="62BB6621" w14:textId="77777777" w:rsidR="00846F5D" w:rsidRDefault="00846F5D" w:rsidP="00C82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4B73386"/>
    <w:rsid w:val="000D23A1"/>
    <w:rsid w:val="0015151B"/>
    <w:rsid w:val="002C4D76"/>
    <w:rsid w:val="003477B1"/>
    <w:rsid w:val="003B0E29"/>
    <w:rsid w:val="00403D76"/>
    <w:rsid w:val="005D605C"/>
    <w:rsid w:val="0060558C"/>
    <w:rsid w:val="006D4D16"/>
    <w:rsid w:val="0074375E"/>
    <w:rsid w:val="00771F88"/>
    <w:rsid w:val="007E15CC"/>
    <w:rsid w:val="007F7F73"/>
    <w:rsid w:val="00806910"/>
    <w:rsid w:val="008107A7"/>
    <w:rsid w:val="00846F5D"/>
    <w:rsid w:val="00886A00"/>
    <w:rsid w:val="008D1F24"/>
    <w:rsid w:val="00AB0996"/>
    <w:rsid w:val="00AD6263"/>
    <w:rsid w:val="00B764D7"/>
    <w:rsid w:val="00C5628A"/>
    <w:rsid w:val="00C70580"/>
    <w:rsid w:val="00C825AB"/>
    <w:rsid w:val="00CE6D59"/>
    <w:rsid w:val="00D605FF"/>
    <w:rsid w:val="00E800B4"/>
    <w:rsid w:val="00F84B55"/>
    <w:rsid w:val="33092C31"/>
    <w:rsid w:val="54B7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4EACE"/>
  <w15:docId w15:val="{679C44CD-F18B-4E28-A289-BFE2BC1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5A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25AB"/>
    <w:pPr>
      <w:tabs>
        <w:tab w:val="center" w:pos="4153"/>
        <w:tab w:val="right" w:pos="8306"/>
      </w:tabs>
      <w:snapToGrid w:val="0"/>
      <w:jc w:val="center"/>
    </w:pPr>
    <w:rPr>
      <w:sz w:val="18"/>
      <w:szCs w:val="18"/>
    </w:rPr>
  </w:style>
  <w:style w:type="character" w:customStyle="1" w:styleId="a4">
    <w:name w:val="页眉 字符"/>
    <w:basedOn w:val="a0"/>
    <w:link w:val="a3"/>
    <w:rsid w:val="00C825AB"/>
    <w:rPr>
      <w:kern w:val="2"/>
      <w:sz w:val="18"/>
      <w:szCs w:val="18"/>
    </w:rPr>
  </w:style>
  <w:style w:type="paragraph" w:styleId="a5">
    <w:name w:val="footer"/>
    <w:basedOn w:val="a"/>
    <w:link w:val="a6"/>
    <w:rsid w:val="00C825AB"/>
    <w:pPr>
      <w:tabs>
        <w:tab w:val="center" w:pos="4153"/>
        <w:tab w:val="right" w:pos="8306"/>
      </w:tabs>
      <w:snapToGrid w:val="0"/>
      <w:jc w:val="left"/>
    </w:pPr>
    <w:rPr>
      <w:sz w:val="18"/>
      <w:szCs w:val="18"/>
    </w:rPr>
  </w:style>
  <w:style w:type="character" w:customStyle="1" w:styleId="a6">
    <w:name w:val="页脚 字符"/>
    <w:basedOn w:val="a0"/>
    <w:link w:val="a5"/>
    <w:rsid w:val="00C825A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616</Words>
  <Characters>3512</Characters>
  <Application>Microsoft Office Word</Application>
  <DocSecurity>0</DocSecurity>
  <Lines>29</Lines>
  <Paragraphs>8</Paragraphs>
  <ScaleCrop>false</ScaleCrop>
  <Company>Microsoft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小龙人*^_^</dc:creator>
  <cp:lastModifiedBy>1258879694@qq.com</cp:lastModifiedBy>
  <cp:revision>14</cp:revision>
  <dcterms:created xsi:type="dcterms:W3CDTF">2023-11-15T01:09:00Z</dcterms:created>
  <dcterms:modified xsi:type="dcterms:W3CDTF">2023-11-17T08:05:00Z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07ACF8ED4B3F4667836A0C1C226F0E1F</vt:lpwstr>
  </property>
</Properties>
</file>